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D31A" w14:textId="0027F419" w:rsidR="001355EE" w:rsidRDefault="001355EE" w:rsidP="001355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464469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50AA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/Z</w:t>
      </w:r>
    </w:p>
    <w:p w14:paraId="50175A38" w14:textId="7CF5FAFC" w:rsidR="001355EE" w:rsidRDefault="001355EE" w:rsidP="001355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XLII Sprawozdawczo-Wyborczego Okręgowego Zjazdu Lekarzy w Gdańsku</w:t>
      </w:r>
    </w:p>
    <w:p w14:paraId="2AED0504" w14:textId="217C3E85" w:rsidR="001355EE" w:rsidRDefault="001355EE" w:rsidP="001355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18 marca 2023r.</w:t>
      </w:r>
    </w:p>
    <w:p w14:paraId="61E628CB" w14:textId="1574DA74" w:rsidR="001355EE" w:rsidRDefault="001355EE" w:rsidP="001355E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sprawie zasad udzielania pomocy w doskonaleniu zawodowym w 2023r.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z Funduszu na Doskonalenie Zawodowe Lekarzy i Lekarzy Dentystów</w:t>
      </w:r>
    </w:p>
    <w:p w14:paraId="55B7D261" w14:textId="77777777" w:rsidR="001355EE" w:rsidRPr="00140BA5" w:rsidRDefault="001355EE" w:rsidP="001355E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0EBCE4" w14:textId="77777777" w:rsidR="001355EE" w:rsidRPr="00140BA5" w:rsidRDefault="001355EE" w:rsidP="001355EE">
      <w:pPr>
        <w:jc w:val="both"/>
        <w:rPr>
          <w:rFonts w:ascii="Times New Roman" w:hAnsi="Times New Roman" w:cs="Times New Roman"/>
          <w:sz w:val="24"/>
          <w:szCs w:val="24"/>
        </w:rPr>
      </w:pPr>
      <w:r w:rsidRPr="00140BA5">
        <w:rPr>
          <w:rFonts w:ascii="Times New Roman" w:hAnsi="Times New Roman" w:cs="Times New Roman"/>
          <w:sz w:val="24"/>
          <w:szCs w:val="24"/>
        </w:rPr>
        <w:t>Na podstawie § 8 ust. 5 załącznika do uchwały 5/11/</w:t>
      </w:r>
      <w:proofErr w:type="spellStart"/>
      <w:r w:rsidRPr="00140BA5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140BA5">
        <w:rPr>
          <w:rFonts w:ascii="Times New Roman" w:hAnsi="Times New Roman" w:cs="Times New Roman"/>
          <w:sz w:val="24"/>
          <w:szCs w:val="24"/>
        </w:rPr>
        <w:t xml:space="preserve"> Okręgowej Rady Lekarskiej w Gdańsku z dnia 27 stycznia 2011r. w sprawie przyjęcia Regulaminu przyznawania świadczeń z Funduszu na Doskonalenie Zawodowe Lekarzy i Lekarzy Dentystów, uchwala się, co następuje:</w:t>
      </w:r>
    </w:p>
    <w:p w14:paraId="38712EA7" w14:textId="77777777" w:rsidR="001355EE" w:rsidRPr="00522213" w:rsidRDefault="001355EE" w:rsidP="001355E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4"/>
        </w:rPr>
      </w:pPr>
    </w:p>
    <w:p w14:paraId="69177C81" w14:textId="77777777" w:rsidR="001355EE" w:rsidRDefault="001355EE" w:rsidP="001355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51057C6" w14:textId="27AFF00B" w:rsidR="001355EE" w:rsidRDefault="001355EE" w:rsidP="001355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XLII </w:t>
      </w:r>
      <w:r w:rsidRPr="001355EE">
        <w:rPr>
          <w:rFonts w:ascii="Times New Roman" w:hAnsi="Times New Roman" w:cs="Times New Roman"/>
          <w:sz w:val="24"/>
          <w:szCs w:val="24"/>
        </w:rPr>
        <w:t>Sprawozdawczo-Wyborcz</w:t>
      </w:r>
      <w:r>
        <w:rPr>
          <w:rFonts w:ascii="Times New Roman" w:hAnsi="Times New Roman" w:cs="Times New Roman"/>
          <w:sz w:val="24"/>
          <w:szCs w:val="24"/>
        </w:rPr>
        <w:t>y Okręgowy Zjazd Lekarzy w Gdańsku ustala następujące priorytety udzielania pomocy w doskonaleniu zawodowym w 2023 roku w postaci umorzenia:</w:t>
      </w:r>
    </w:p>
    <w:p w14:paraId="1F042AE3" w14:textId="77777777" w:rsidR="001355EE" w:rsidRDefault="001355EE" w:rsidP="00464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50% - dla lekarzy i lekarzy dentystów otwierających przewody doktorskie lub habilitacyjne, niebędących zawodowo związanymi z ośrodkami akademickimi (nie więcej niż 10.000 zł),</w:t>
      </w:r>
    </w:p>
    <w:p w14:paraId="7DEE05C7" w14:textId="77777777" w:rsidR="001355EE" w:rsidRDefault="001355EE" w:rsidP="00464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50% - dla lekarzy lub lekarzy dentystów rozpoczynających lub kontynuujących specjalizację albo odbywających inne formy doskonalenia zawodowego, równorzędne z kształceniem specjalizacyjnym, nie więcej jednak niż do kwoty 5 000,00 zł,</w:t>
      </w:r>
    </w:p>
    <w:p w14:paraId="2F608FCA" w14:textId="77777777" w:rsidR="001355EE" w:rsidRPr="006A29D3" w:rsidRDefault="001355EE" w:rsidP="00464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9D3">
        <w:rPr>
          <w:rFonts w:ascii="Times New Roman" w:hAnsi="Times New Roman" w:cs="Times New Roman"/>
          <w:sz w:val="24"/>
          <w:szCs w:val="24"/>
        </w:rPr>
        <w:t>- do 50% opłaty nostryfikacyjnej - dla lekarzy lub lekarzy dentystów cudzoziemców, którzy posiadają warunkowe prawo wykonywania zawodu lub prawo wykonywania zawodu na określony zakres czynności.</w:t>
      </w:r>
    </w:p>
    <w:p w14:paraId="267912D3" w14:textId="77777777" w:rsidR="001355EE" w:rsidRDefault="001355EE" w:rsidP="00135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3E559" w14:textId="77777777" w:rsidR="001355EE" w:rsidRPr="00F03486" w:rsidRDefault="001355EE" w:rsidP="001355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48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5123FC2" w14:textId="2E40743C" w:rsidR="001355EE" w:rsidRDefault="001355EE" w:rsidP="001355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obowiązuje w roku budżetowym 2023r. i wchodzi w życie z dniem podjęcia.</w:t>
      </w:r>
    </w:p>
    <w:p w14:paraId="7824A055" w14:textId="77777777" w:rsidR="001355EE" w:rsidRDefault="001355EE" w:rsidP="001355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7D930" w14:textId="77777777" w:rsidR="001355EE" w:rsidRDefault="001355EE" w:rsidP="001355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FF494" w14:textId="77777777" w:rsidR="00B80EA4" w:rsidRPr="00F82B01" w:rsidRDefault="00B80EA4" w:rsidP="00B80EA4">
      <w:pPr>
        <w:rPr>
          <w:i/>
          <w:iCs/>
        </w:rPr>
      </w:pPr>
      <w:r w:rsidRPr="00B445F3"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B445F3">
        <w:rPr>
          <w:i/>
          <w:iCs/>
          <w:sz w:val="24"/>
          <w:szCs w:val="24"/>
        </w:rPr>
        <w:t>Przewodniczący Zjazdu:</w:t>
      </w:r>
      <w:r w:rsidRPr="00B445F3">
        <w:rPr>
          <w:i/>
          <w:iCs/>
          <w:sz w:val="24"/>
          <w:szCs w:val="24"/>
        </w:rPr>
        <w:tab/>
      </w:r>
    </w:p>
    <w:p w14:paraId="4452E993" w14:textId="77777777" w:rsidR="00B80EA4" w:rsidRDefault="00B80EA4" w:rsidP="00B80EA4">
      <w:pPr>
        <w:rPr>
          <w:bCs/>
          <w:i/>
        </w:rPr>
      </w:pPr>
    </w:p>
    <w:p w14:paraId="3BD7857E" w14:textId="77777777" w:rsidR="00B80EA4" w:rsidRDefault="00B80EA4" w:rsidP="00B80EA4">
      <w:pPr>
        <w:jc w:val="both"/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sectPr w:rsidR="00B80EA4" w:rsidSect="00E2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EE"/>
    <w:rsid w:val="00020784"/>
    <w:rsid w:val="001355EE"/>
    <w:rsid w:val="00150AAB"/>
    <w:rsid w:val="00464469"/>
    <w:rsid w:val="008C2A48"/>
    <w:rsid w:val="00B8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030D"/>
  <w15:chartTrackingRefBased/>
  <w15:docId w15:val="{75996AFE-AC81-4817-B1FB-E2E44D5F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E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1126</cp:lastModifiedBy>
  <cp:revision>4</cp:revision>
  <dcterms:created xsi:type="dcterms:W3CDTF">2023-03-02T14:19:00Z</dcterms:created>
  <dcterms:modified xsi:type="dcterms:W3CDTF">2023-03-18T13:34:00Z</dcterms:modified>
</cp:coreProperties>
</file>