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D286" w14:textId="7BAAB1F8" w:rsidR="00C9477A" w:rsidRPr="00F73482" w:rsidRDefault="00C9477A" w:rsidP="00C9477A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>Uchwała nr 2/2023</w:t>
      </w:r>
      <w:r w:rsidRPr="00F73482">
        <w:rPr>
          <w:b/>
          <w:bCs/>
          <w:sz w:val="24"/>
          <w:szCs w:val="24"/>
        </w:rPr>
        <w:t>/Z</w:t>
      </w:r>
    </w:p>
    <w:p w14:paraId="1AD337D9" w14:textId="5E7A6A2F" w:rsidR="00C9477A" w:rsidRPr="00F73482" w:rsidRDefault="00C9477A" w:rsidP="00C9477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XLII </w:t>
      </w:r>
      <w:r w:rsidRPr="00147D7F">
        <w:rPr>
          <w:b/>
          <w:bCs/>
          <w:sz w:val="24"/>
          <w:szCs w:val="24"/>
        </w:rPr>
        <w:t>Okręgowego Sprawozdawczo - Wyborczego Zjazdu Lekarzy w Gdańsku</w:t>
      </w:r>
    </w:p>
    <w:p w14:paraId="34123927" w14:textId="55F59ED0" w:rsidR="00C9477A" w:rsidRDefault="00C9477A" w:rsidP="00C9477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18 marca 2023 roku</w:t>
      </w:r>
    </w:p>
    <w:bookmarkEnd w:id="0"/>
    <w:p w14:paraId="3A276549" w14:textId="2E4C3BBD" w:rsidR="00C9477A" w:rsidRPr="00884286" w:rsidRDefault="00C9477A" w:rsidP="00C9477A">
      <w:pPr>
        <w:spacing w:line="360" w:lineRule="auto"/>
        <w:jc w:val="center"/>
        <w:rPr>
          <w:i/>
          <w:iCs/>
          <w:sz w:val="24"/>
          <w:szCs w:val="24"/>
        </w:rPr>
      </w:pPr>
      <w:r w:rsidRPr="00884286">
        <w:rPr>
          <w:i/>
          <w:iCs/>
          <w:sz w:val="24"/>
          <w:szCs w:val="24"/>
        </w:rPr>
        <w:t>w spr</w:t>
      </w:r>
      <w:r>
        <w:rPr>
          <w:i/>
          <w:iCs/>
          <w:sz w:val="24"/>
          <w:szCs w:val="24"/>
        </w:rPr>
        <w:t xml:space="preserve">awie wyboru Zastępców Przewodniczącego </w:t>
      </w:r>
      <w:r>
        <w:rPr>
          <w:i/>
          <w:iCs/>
          <w:sz w:val="24"/>
          <w:szCs w:val="24"/>
        </w:rPr>
        <w:br/>
      </w:r>
      <w:r w:rsidRPr="00B5763F">
        <w:rPr>
          <w:i/>
          <w:iCs/>
          <w:sz w:val="24"/>
          <w:szCs w:val="24"/>
        </w:rPr>
        <w:t>XL</w:t>
      </w:r>
      <w:r>
        <w:rPr>
          <w:i/>
          <w:iCs/>
          <w:sz w:val="24"/>
          <w:szCs w:val="24"/>
        </w:rPr>
        <w:t>I</w:t>
      </w:r>
      <w:r w:rsidRPr="00B5763F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 </w:t>
      </w:r>
      <w:r w:rsidRPr="00ED5B62">
        <w:rPr>
          <w:i/>
          <w:iCs/>
          <w:sz w:val="24"/>
          <w:szCs w:val="24"/>
        </w:rPr>
        <w:t>Okręgowego Sprawozdawczo - Wyborczego Zjazdu Lekarzy w Gdańsku</w:t>
      </w:r>
    </w:p>
    <w:p w14:paraId="14656C60" w14:textId="77777777" w:rsidR="00C9477A" w:rsidRPr="00F73482" w:rsidRDefault="00C9477A" w:rsidP="00C9477A">
      <w:pPr>
        <w:spacing w:line="360" w:lineRule="auto"/>
        <w:rPr>
          <w:sz w:val="24"/>
          <w:szCs w:val="24"/>
        </w:rPr>
      </w:pPr>
    </w:p>
    <w:p w14:paraId="11FB63F6" w14:textId="77777777" w:rsidR="00C9477A" w:rsidRPr="00F73482" w:rsidRDefault="00C9477A" w:rsidP="00C9477A">
      <w:pPr>
        <w:jc w:val="both"/>
        <w:rPr>
          <w:i/>
          <w:iCs/>
          <w:sz w:val="24"/>
          <w:szCs w:val="24"/>
        </w:rPr>
      </w:pPr>
      <w:bookmarkStart w:id="1" w:name="_Hlk508798318"/>
      <w:r>
        <w:rPr>
          <w:sz w:val="24"/>
          <w:szCs w:val="24"/>
        </w:rPr>
        <w:t>Na podstawie</w:t>
      </w:r>
      <w:r w:rsidRPr="00F73482">
        <w:rPr>
          <w:sz w:val="24"/>
          <w:szCs w:val="24"/>
        </w:rPr>
        <w:t xml:space="preserve"> art. 23 ust. 1 ustawy z dnia 2 grudnia 2009r. o izbach lekarskich w zw. z §</w:t>
      </w:r>
      <w:r>
        <w:rPr>
          <w:sz w:val="24"/>
          <w:szCs w:val="24"/>
        </w:rPr>
        <w:t xml:space="preserve"> </w:t>
      </w:r>
      <w:r w:rsidRPr="00F73482">
        <w:rPr>
          <w:sz w:val="24"/>
          <w:szCs w:val="24"/>
        </w:rPr>
        <w:t xml:space="preserve">11 Uchwały </w:t>
      </w:r>
      <w:r>
        <w:rPr>
          <w:sz w:val="24"/>
          <w:szCs w:val="24"/>
        </w:rPr>
        <w:t>n</w:t>
      </w:r>
      <w:r w:rsidRPr="00F73482">
        <w:rPr>
          <w:sz w:val="24"/>
          <w:szCs w:val="24"/>
        </w:rPr>
        <w:t>r 17/90/I Naczelnej Rady Lekarskiej z dnia 5 maja 1990r. w sprawie ramowych regulaminów organizacji i trybu działania okręgowych zjazdów lekarzy, okręgowych rad lekarskich i okręgowych komisji rewizyjnych uchwala się, co następuje:</w:t>
      </w:r>
      <w:bookmarkEnd w:id="1"/>
    </w:p>
    <w:p w14:paraId="743699F9" w14:textId="77777777" w:rsidR="00C9477A" w:rsidRPr="00F73482" w:rsidRDefault="00C9477A" w:rsidP="00C9477A">
      <w:pPr>
        <w:spacing w:line="360" w:lineRule="auto"/>
        <w:rPr>
          <w:sz w:val="24"/>
          <w:szCs w:val="24"/>
        </w:rPr>
      </w:pPr>
    </w:p>
    <w:p w14:paraId="6DBDDBD7" w14:textId="77777777" w:rsidR="00C9477A" w:rsidRPr="00365BC9" w:rsidRDefault="00C9477A" w:rsidP="00C9477A">
      <w:pPr>
        <w:spacing w:line="360" w:lineRule="auto"/>
        <w:jc w:val="center"/>
        <w:rPr>
          <w:b/>
          <w:bCs/>
          <w:sz w:val="24"/>
          <w:szCs w:val="24"/>
        </w:rPr>
      </w:pPr>
      <w:r w:rsidRPr="00365BC9">
        <w:rPr>
          <w:b/>
          <w:bCs/>
          <w:sz w:val="24"/>
          <w:szCs w:val="24"/>
        </w:rPr>
        <w:t>§1</w:t>
      </w:r>
    </w:p>
    <w:p w14:paraId="27A7C703" w14:textId="77777777" w:rsidR="00C9477A" w:rsidRPr="00F73482" w:rsidRDefault="00C9477A" w:rsidP="00C9477A">
      <w:pPr>
        <w:spacing w:line="360" w:lineRule="auto"/>
        <w:jc w:val="center"/>
        <w:rPr>
          <w:sz w:val="24"/>
          <w:szCs w:val="24"/>
        </w:rPr>
      </w:pPr>
    </w:p>
    <w:p w14:paraId="6A8A73F6" w14:textId="3D9C949B" w:rsidR="00C9477A" w:rsidRPr="00B774F3" w:rsidRDefault="00C9477A" w:rsidP="00C9477A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>XLII</w:t>
      </w:r>
      <w:r w:rsidRPr="00B774F3">
        <w:rPr>
          <w:bCs/>
          <w:sz w:val="24"/>
          <w:szCs w:val="24"/>
        </w:rPr>
        <w:t xml:space="preserve"> Okręgowy Sprawozdawczo-Wyborczy Zjazd Lekarzy w Gdańsku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powołuje na </w:t>
      </w:r>
      <w:r>
        <w:rPr>
          <w:b/>
          <w:bCs/>
          <w:sz w:val="24"/>
          <w:szCs w:val="24"/>
        </w:rPr>
        <w:t>Zastępców P</w:t>
      </w:r>
      <w:r w:rsidRPr="00F73482">
        <w:rPr>
          <w:b/>
          <w:bCs/>
          <w:sz w:val="24"/>
          <w:szCs w:val="24"/>
        </w:rPr>
        <w:t>rzewodniczącego</w:t>
      </w:r>
      <w:r>
        <w:rPr>
          <w:b/>
          <w:bCs/>
          <w:sz w:val="24"/>
          <w:szCs w:val="24"/>
        </w:rPr>
        <w:t xml:space="preserve"> Zjazdu:</w:t>
      </w:r>
    </w:p>
    <w:p w14:paraId="5C8F9535" w14:textId="06B15B79" w:rsidR="00C9477A" w:rsidRPr="00C35DB3" w:rsidRDefault="00C9477A" w:rsidP="00C9477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kol. </w:t>
      </w:r>
      <w:r w:rsidR="00A23D8A">
        <w:rPr>
          <w:b/>
          <w:bCs/>
          <w:sz w:val="24"/>
          <w:szCs w:val="24"/>
        </w:rPr>
        <w:t>Ewę Siewierską-Chomeniuk</w:t>
      </w:r>
    </w:p>
    <w:p w14:paraId="0B5C013A" w14:textId="213892A9" w:rsidR="00C9477A" w:rsidRDefault="00C9477A" w:rsidP="00C9477A">
      <w:pPr>
        <w:spacing w:line="360" w:lineRule="auto"/>
        <w:jc w:val="both"/>
        <w:rPr>
          <w:b/>
          <w:bCs/>
          <w:sz w:val="24"/>
          <w:szCs w:val="24"/>
        </w:rPr>
      </w:pPr>
      <w:r w:rsidRPr="00F73482">
        <w:rPr>
          <w:sz w:val="24"/>
          <w:szCs w:val="24"/>
        </w:rPr>
        <w:tab/>
        <w:t>-</w:t>
      </w:r>
      <w:r>
        <w:rPr>
          <w:b/>
          <w:bCs/>
          <w:sz w:val="24"/>
          <w:szCs w:val="24"/>
        </w:rPr>
        <w:t xml:space="preserve"> kol. </w:t>
      </w:r>
      <w:r w:rsidR="00A23D8A">
        <w:rPr>
          <w:b/>
          <w:bCs/>
          <w:sz w:val="24"/>
          <w:szCs w:val="24"/>
        </w:rPr>
        <w:t>Izabelę Łebek</w:t>
      </w:r>
    </w:p>
    <w:p w14:paraId="33CCDAD7" w14:textId="4BDA0B35" w:rsidR="00C9477A" w:rsidRPr="00F73482" w:rsidRDefault="00C9477A" w:rsidP="00C9477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14:paraId="54F44225" w14:textId="77777777" w:rsidR="00C9477A" w:rsidRPr="00365BC9" w:rsidRDefault="00C9477A" w:rsidP="00C9477A">
      <w:pPr>
        <w:spacing w:line="360" w:lineRule="auto"/>
        <w:jc w:val="center"/>
        <w:rPr>
          <w:b/>
          <w:bCs/>
          <w:sz w:val="24"/>
          <w:szCs w:val="24"/>
        </w:rPr>
      </w:pPr>
      <w:r w:rsidRPr="00365BC9">
        <w:rPr>
          <w:b/>
          <w:bCs/>
          <w:sz w:val="24"/>
          <w:szCs w:val="24"/>
        </w:rPr>
        <w:t>§2</w:t>
      </w:r>
    </w:p>
    <w:p w14:paraId="399A6FB1" w14:textId="77777777" w:rsidR="00C9477A" w:rsidRPr="00F73482" w:rsidRDefault="00C9477A" w:rsidP="00C9477A">
      <w:pPr>
        <w:spacing w:line="360" w:lineRule="auto"/>
        <w:jc w:val="center"/>
        <w:rPr>
          <w:sz w:val="24"/>
          <w:szCs w:val="24"/>
        </w:rPr>
      </w:pPr>
    </w:p>
    <w:p w14:paraId="74BBA281" w14:textId="77777777" w:rsidR="00C9477A" w:rsidRDefault="00C9477A" w:rsidP="00C9477A">
      <w:pPr>
        <w:spacing w:line="360" w:lineRule="auto"/>
        <w:jc w:val="center"/>
        <w:rPr>
          <w:sz w:val="24"/>
          <w:szCs w:val="24"/>
        </w:rPr>
      </w:pPr>
      <w:r w:rsidRPr="00F73482">
        <w:rPr>
          <w:sz w:val="24"/>
          <w:szCs w:val="24"/>
        </w:rPr>
        <w:t>Uchwała wchodzi w życie z dniem podjęcia.</w:t>
      </w:r>
    </w:p>
    <w:p w14:paraId="5D561A75" w14:textId="77777777" w:rsidR="00C9477A" w:rsidRDefault="00C9477A" w:rsidP="00C9477A">
      <w:pPr>
        <w:spacing w:line="360" w:lineRule="auto"/>
        <w:jc w:val="center"/>
        <w:rPr>
          <w:sz w:val="24"/>
          <w:szCs w:val="24"/>
        </w:rPr>
      </w:pPr>
    </w:p>
    <w:p w14:paraId="4B41F469" w14:textId="77777777" w:rsidR="00C9477A" w:rsidRDefault="00C9477A" w:rsidP="00C9477A">
      <w:pPr>
        <w:rPr>
          <w:i/>
          <w:iCs/>
          <w:sz w:val="24"/>
          <w:szCs w:val="24"/>
        </w:rPr>
      </w:pPr>
    </w:p>
    <w:p w14:paraId="3C4A4E4A" w14:textId="77777777" w:rsidR="00C9477A" w:rsidRDefault="00C9477A" w:rsidP="00C9477A">
      <w:pPr>
        <w:rPr>
          <w:i/>
          <w:iCs/>
          <w:sz w:val="24"/>
          <w:szCs w:val="24"/>
        </w:rPr>
      </w:pPr>
    </w:p>
    <w:p w14:paraId="09AA472D" w14:textId="77777777" w:rsidR="00C9477A" w:rsidRPr="00F82B01" w:rsidRDefault="00C9477A" w:rsidP="00C9477A">
      <w:pPr>
        <w:rPr>
          <w:i/>
          <w:iCs/>
        </w:rPr>
      </w:pPr>
      <w:r w:rsidRPr="00B445F3"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B445F3">
        <w:rPr>
          <w:i/>
          <w:iCs/>
          <w:sz w:val="24"/>
          <w:szCs w:val="24"/>
        </w:rPr>
        <w:t>Przewodniczący Zjazdu:</w:t>
      </w:r>
    </w:p>
    <w:p w14:paraId="6479381A" w14:textId="77777777" w:rsidR="00C9477A" w:rsidRDefault="00C9477A" w:rsidP="00C9477A">
      <w:pPr>
        <w:rPr>
          <w:i/>
          <w:iCs/>
          <w:sz w:val="24"/>
          <w:szCs w:val="24"/>
        </w:rPr>
      </w:pPr>
    </w:p>
    <w:p w14:paraId="196A2479" w14:textId="77777777" w:rsidR="00C9477A" w:rsidRDefault="00C9477A" w:rsidP="00C9477A">
      <w:pPr>
        <w:rPr>
          <w:i/>
          <w:iCs/>
          <w:sz w:val="24"/>
          <w:szCs w:val="24"/>
        </w:rPr>
      </w:pPr>
    </w:p>
    <w:p w14:paraId="1806066F" w14:textId="77777777" w:rsidR="00C9477A" w:rsidRDefault="00C9477A" w:rsidP="00C9477A">
      <w:pPr>
        <w:rPr>
          <w:bCs/>
          <w:i/>
        </w:rPr>
      </w:pPr>
    </w:p>
    <w:p w14:paraId="3A3186F3" w14:textId="77777777" w:rsidR="00C9477A" w:rsidRPr="00044F2D" w:rsidRDefault="00C9477A" w:rsidP="00C9477A">
      <w:pPr>
        <w:rPr>
          <w:bCs/>
          <w:i/>
        </w:rPr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 w:rsidRPr="00044F2D">
        <w:rPr>
          <w:i/>
        </w:rPr>
        <w:tab/>
      </w:r>
    </w:p>
    <w:p w14:paraId="57550AF9" w14:textId="77777777" w:rsidR="00020784" w:rsidRDefault="00020784"/>
    <w:sectPr w:rsidR="00020784" w:rsidSect="006C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7A"/>
    <w:rsid w:val="00020784"/>
    <w:rsid w:val="00A23D8A"/>
    <w:rsid w:val="00C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6E5D"/>
  <w15:chartTrackingRefBased/>
  <w15:docId w15:val="{0AE72E21-EB7D-419E-B65D-539C1FAC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2</cp:revision>
  <dcterms:created xsi:type="dcterms:W3CDTF">2023-02-23T12:43:00Z</dcterms:created>
  <dcterms:modified xsi:type="dcterms:W3CDTF">2023-03-18T09:54:00Z</dcterms:modified>
</cp:coreProperties>
</file>