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7B76" w14:textId="7854F157" w:rsidR="001A12A7" w:rsidRPr="00596DDF" w:rsidRDefault="001A12A7" w:rsidP="001A12A7">
      <w:pPr>
        <w:jc w:val="center"/>
        <w:rPr>
          <w:b/>
        </w:rPr>
      </w:pPr>
      <w:r w:rsidRPr="00596DDF">
        <w:rPr>
          <w:b/>
        </w:rPr>
        <w:t xml:space="preserve">Uchwała nr </w:t>
      </w:r>
      <w:r w:rsidR="00E4781A">
        <w:rPr>
          <w:b/>
        </w:rPr>
        <w:t>106</w:t>
      </w:r>
      <w:r>
        <w:rPr>
          <w:b/>
        </w:rPr>
        <w:t>/22</w:t>
      </w:r>
      <w:r w:rsidRPr="00596DDF">
        <w:rPr>
          <w:b/>
        </w:rPr>
        <w:t>/Rd</w:t>
      </w:r>
    </w:p>
    <w:p w14:paraId="3B1A37EE" w14:textId="77777777" w:rsidR="001A12A7" w:rsidRPr="00596DDF" w:rsidRDefault="001A12A7" w:rsidP="001A12A7">
      <w:pPr>
        <w:jc w:val="center"/>
        <w:rPr>
          <w:b/>
          <w:i/>
        </w:rPr>
      </w:pPr>
      <w:r w:rsidRPr="00596DDF">
        <w:rPr>
          <w:b/>
        </w:rPr>
        <w:t>Okręgowej Rady Lekarskiej w Gdańsku</w:t>
      </w:r>
    </w:p>
    <w:p w14:paraId="77E08C09" w14:textId="6C62ED2B" w:rsidR="001A12A7" w:rsidRPr="00596DDF" w:rsidRDefault="001A12A7" w:rsidP="001A12A7">
      <w:pPr>
        <w:jc w:val="center"/>
        <w:rPr>
          <w:b/>
        </w:rPr>
      </w:pPr>
      <w:r w:rsidRPr="00596DDF">
        <w:rPr>
          <w:b/>
        </w:rPr>
        <w:t xml:space="preserve">z dnia </w:t>
      </w:r>
      <w:r>
        <w:rPr>
          <w:b/>
        </w:rPr>
        <w:t>27 października</w:t>
      </w:r>
      <w:r w:rsidRPr="00596DDF">
        <w:rPr>
          <w:b/>
        </w:rPr>
        <w:t xml:space="preserve"> 20</w:t>
      </w:r>
      <w:r>
        <w:rPr>
          <w:b/>
        </w:rPr>
        <w:t>22</w:t>
      </w:r>
      <w:r w:rsidRPr="00596DDF">
        <w:rPr>
          <w:b/>
        </w:rPr>
        <w:t>r.</w:t>
      </w:r>
    </w:p>
    <w:p w14:paraId="7C6928A8" w14:textId="77777777" w:rsidR="001A12A7" w:rsidRPr="00DA7779" w:rsidRDefault="001A12A7" w:rsidP="001A12A7">
      <w:pPr>
        <w:jc w:val="center"/>
        <w:rPr>
          <w:b/>
        </w:rPr>
      </w:pPr>
    </w:p>
    <w:p w14:paraId="6949AABE" w14:textId="77777777" w:rsidR="001A12A7" w:rsidRPr="00DA7779" w:rsidRDefault="001A12A7" w:rsidP="001A12A7">
      <w:pPr>
        <w:jc w:val="center"/>
        <w:rPr>
          <w:i/>
        </w:rPr>
      </w:pPr>
      <w:r w:rsidRPr="00DA7779">
        <w:rPr>
          <w:i/>
        </w:rPr>
        <w:t xml:space="preserve">w sprawie </w:t>
      </w:r>
      <w:r>
        <w:rPr>
          <w:i/>
        </w:rPr>
        <w:t>zmiany</w:t>
      </w:r>
      <w:r w:rsidRPr="00DA7779">
        <w:rPr>
          <w:i/>
        </w:rPr>
        <w:t xml:space="preserve"> uchwały nr 76/19/Rd z dnia 26 września 2019r </w:t>
      </w:r>
    </w:p>
    <w:p w14:paraId="4A2822A6" w14:textId="7B80379B" w:rsidR="001A12A7" w:rsidRPr="00DA7779" w:rsidRDefault="001A12A7" w:rsidP="001A12A7">
      <w:pPr>
        <w:jc w:val="center"/>
        <w:rPr>
          <w:i/>
        </w:rPr>
      </w:pPr>
      <w:r w:rsidRPr="00DA7779">
        <w:rPr>
          <w:i/>
        </w:rPr>
        <w:t>w sprawie powołania stałej Komisji ds. architektoniczno-budowlanych</w:t>
      </w:r>
      <w:r>
        <w:rPr>
          <w:i/>
        </w:rPr>
        <w:t xml:space="preserve"> zmienionej uchwałą nr 91/19/Rd z dnia 24 października 2019r.</w:t>
      </w:r>
      <w:r w:rsidR="00E23CF3">
        <w:rPr>
          <w:i/>
        </w:rPr>
        <w:t>oraz zmienionej uchwałą nr 65/22/Rd z dnia 19 maja 2022r.</w:t>
      </w:r>
    </w:p>
    <w:p w14:paraId="00C61C2A" w14:textId="77777777" w:rsidR="001A12A7" w:rsidRPr="00DA7779" w:rsidRDefault="001A12A7" w:rsidP="001A12A7">
      <w:pPr>
        <w:jc w:val="center"/>
        <w:rPr>
          <w:i/>
        </w:rPr>
      </w:pPr>
    </w:p>
    <w:p w14:paraId="4B333346" w14:textId="77777777" w:rsidR="001A12A7" w:rsidRPr="00DA7779" w:rsidRDefault="001A12A7" w:rsidP="001A12A7"/>
    <w:p w14:paraId="0642F13B" w14:textId="0EFB1CBB" w:rsidR="001A12A7" w:rsidRPr="00D14833" w:rsidRDefault="001A12A7" w:rsidP="001A12A7">
      <w:pPr>
        <w:jc w:val="both"/>
        <w:rPr>
          <w:i/>
          <w:iCs/>
        </w:rPr>
      </w:pPr>
      <w:r w:rsidRPr="00DA7779">
        <w:t>Na podstawie art. 5 pkt 23 i art. 25 pkt 4 i 8 ustawy o izbach lekarskich z dnia 2 grudnia 2009 r. (t.j. Dz.</w:t>
      </w:r>
      <w:r>
        <w:t xml:space="preserve">U. z 2021 r. poz. 1342 ) </w:t>
      </w:r>
      <w:r w:rsidRPr="00DA7779">
        <w:t xml:space="preserve">, w uchwale nr 76/19/Rd z dnia 26 września 2019r. </w:t>
      </w:r>
      <w:r w:rsidRPr="00DA7779">
        <w:rPr>
          <w:i/>
          <w:iCs/>
        </w:rPr>
        <w:t>w sprawie powołania stałej Komisji ds. architektoniczno-budowlanych</w:t>
      </w:r>
      <w:r w:rsidRPr="00DA7779">
        <w:t xml:space="preserve"> </w:t>
      </w:r>
      <w:r>
        <w:t xml:space="preserve"> </w:t>
      </w:r>
      <w:r>
        <w:rPr>
          <w:i/>
        </w:rPr>
        <w:t>zmienionej uchwałą</w:t>
      </w:r>
      <w:r>
        <w:rPr>
          <w:i/>
          <w:iCs/>
        </w:rPr>
        <w:t xml:space="preserve"> </w:t>
      </w:r>
      <w:r>
        <w:rPr>
          <w:i/>
        </w:rPr>
        <w:t>nr 91/19/Rd z dnia 24 października 2019r</w:t>
      </w:r>
      <w:r w:rsidR="00E23CF3">
        <w:rPr>
          <w:i/>
        </w:rPr>
        <w:t xml:space="preserve"> oraz zmienionej uchwałą nr 65/22/Rd z dnia 19 maja 2022r</w:t>
      </w:r>
      <w:r>
        <w:rPr>
          <w:i/>
        </w:rPr>
        <w:t>.</w:t>
      </w:r>
      <w:r w:rsidRPr="00DA7779">
        <w:t>wprowadza się następując</w:t>
      </w:r>
      <w:r>
        <w:t>e</w:t>
      </w:r>
      <w:r w:rsidRPr="00DA7779">
        <w:t xml:space="preserve"> zmian</w:t>
      </w:r>
      <w:r>
        <w:t xml:space="preserve">y dotyczące </w:t>
      </w:r>
      <w:r w:rsidR="00E23CF3">
        <w:t>składu osobowego Komisji</w:t>
      </w:r>
    </w:p>
    <w:p w14:paraId="512D197B" w14:textId="77777777" w:rsidR="001A12A7" w:rsidRDefault="001A12A7" w:rsidP="001A12A7">
      <w:pPr>
        <w:jc w:val="center"/>
        <w:rPr>
          <w:b/>
          <w:bCs/>
        </w:rPr>
      </w:pPr>
    </w:p>
    <w:p w14:paraId="4A37749A" w14:textId="77777777" w:rsidR="001A12A7" w:rsidRPr="00DA7779" w:rsidRDefault="001A12A7" w:rsidP="001A12A7">
      <w:pPr>
        <w:jc w:val="center"/>
        <w:rPr>
          <w:b/>
          <w:bCs/>
        </w:rPr>
      </w:pPr>
      <w:r w:rsidRPr="00DA7779">
        <w:rPr>
          <w:b/>
          <w:bCs/>
        </w:rPr>
        <w:t>§ 1</w:t>
      </w:r>
    </w:p>
    <w:p w14:paraId="4C810785" w14:textId="77777777" w:rsidR="001A12A7" w:rsidRPr="00DA7779" w:rsidRDefault="001A12A7" w:rsidP="001A12A7">
      <w:pPr>
        <w:jc w:val="center"/>
      </w:pPr>
    </w:p>
    <w:p w14:paraId="0D0A4F6A" w14:textId="0522C299" w:rsidR="001A12A7" w:rsidRDefault="001A12A7" w:rsidP="001A12A7">
      <w:pPr>
        <w:jc w:val="both"/>
      </w:pPr>
      <w:r w:rsidRPr="00DA7779">
        <w:t>W uchwale nr 76/19/Rd z dnia 26 września 2019r. w sprawie powołania stałej Komisji ds. architektoniczno-budowlanych</w:t>
      </w:r>
      <w:r w:rsidR="00E23CF3">
        <w:t>,</w:t>
      </w:r>
      <w:r w:rsidRPr="00DA7779">
        <w:t xml:space="preserve"> </w:t>
      </w:r>
      <w:bookmarkStart w:id="0" w:name="_Hlk479847602"/>
      <w:r w:rsidR="00E23CF3">
        <w:t xml:space="preserve"> </w:t>
      </w:r>
      <w:r w:rsidR="00E23CF3">
        <w:rPr>
          <w:i/>
        </w:rPr>
        <w:t>zmienionej uchwałą</w:t>
      </w:r>
      <w:r w:rsidR="00E23CF3">
        <w:rPr>
          <w:i/>
          <w:iCs/>
        </w:rPr>
        <w:t xml:space="preserve"> </w:t>
      </w:r>
      <w:r w:rsidR="00E23CF3">
        <w:rPr>
          <w:i/>
        </w:rPr>
        <w:t>nr 91/19/Rd z dnia 24 października 2019r oraz zmienionej uchwałą nr 65/22/Rd z dnia 19 maja 2022r., w związku z rezygnacją z</w:t>
      </w:r>
      <w:r w:rsidR="00C33F8E">
        <w:rPr>
          <w:i/>
        </w:rPr>
        <w:t> </w:t>
      </w:r>
      <w:r w:rsidR="00E23CF3">
        <w:rPr>
          <w:i/>
        </w:rPr>
        <w:t xml:space="preserve">członkostwa w Komisji </w:t>
      </w:r>
      <w:r w:rsidR="00E23CF3">
        <w:t xml:space="preserve"> skreśla się:</w:t>
      </w:r>
    </w:p>
    <w:p w14:paraId="5F953DAB" w14:textId="77777777" w:rsidR="001A12A7" w:rsidRDefault="001A12A7" w:rsidP="001A12A7">
      <w:pPr>
        <w:jc w:val="both"/>
      </w:pPr>
    </w:p>
    <w:p w14:paraId="6D68713E" w14:textId="6DBB9DB3" w:rsidR="001A12A7" w:rsidRDefault="001A12A7" w:rsidP="001A12A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„lek. Arkadiusz Szycman - Członek Okręgowej Rady Lekarskiej w Gdańsku”</w:t>
      </w:r>
      <w:r w:rsidR="00E4781A">
        <w:rPr>
          <w:rFonts w:ascii="Times New Roman" w:hAnsi="Times New Roman" w:cs="Times New Roman"/>
          <w:sz w:val="24"/>
          <w:szCs w:val="24"/>
        </w:rPr>
        <w:t>.</w:t>
      </w:r>
    </w:p>
    <w:p w14:paraId="6703EDA1" w14:textId="77777777" w:rsidR="001A12A7" w:rsidRPr="00DA7779" w:rsidRDefault="001A12A7" w:rsidP="001A12A7">
      <w:pPr>
        <w:jc w:val="both"/>
      </w:pPr>
    </w:p>
    <w:bookmarkEnd w:id="0"/>
    <w:p w14:paraId="1CC01C9F" w14:textId="77777777" w:rsidR="001A12A7" w:rsidRPr="00DA7779" w:rsidRDefault="001A12A7" w:rsidP="001A12A7">
      <w:pPr>
        <w:jc w:val="both"/>
      </w:pPr>
    </w:p>
    <w:p w14:paraId="1116BF27" w14:textId="77777777" w:rsidR="001A12A7" w:rsidRPr="00DA7779" w:rsidRDefault="001A12A7" w:rsidP="001A12A7">
      <w:pPr>
        <w:jc w:val="center"/>
        <w:rPr>
          <w:b/>
        </w:rPr>
      </w:pPr>
      <w:r w:rsidRPr="00DA7779">
        <w:rPr>
          <w:b/>
        </w:rPr>
        <w:t>§ 2</w:t>
      </w:r>
    </w:p>
    <w:p w14:paraId="30B00845" w14:textId="77777777" w:rsidR="001A12A7" w:rsidRDefault="001A12A7" w:rsidP="001A12A7">
      <w:pPr>
        <w:jc w:val="center"/>
      </w:pPr>
      <w:r w:rsidRPr="00596DDF">
        <w:t>Uchwała w</w:t>
      </w:r>
      <w:r>
        <w:t>chodzi w życie z dniem podjęcia.</w:t>
      </w:r>
    </w:p>
    <w:p w14:paraId="6C3A1562" w14:textId="77777777" w:rsidR="001A12A7" w:rsidRDefault="001A12A7" w:rsidP="001A12A7">
      <w:pPr>
        <w:jc w:val="center"/>
      </w:pPr>
    </w:p>
    <w:p w14:paraId="0B533409" w14:textId="77777777" w:rsidR="001A12A7" w:rsidRDefault="001A12A7" w:rsidP="001A12A7">
      <w:pPr>
        <w:jc w:val="center"/>
      </w:pPr>
    </w:p>
    <w:p w14:paraId="11FFF23F" w14:textId="77777777" w:rsidR="001A12A7" w:rsidRDefault="001A12A7" w:rsidP="001A12A7">
      <w:pPr>
        <w:jc w:val="center"/>
      </w:pPr>
    </w:p>
    <w:p w14:paraId="22FD1E79" w14:textId="77777777" w:rsidR="001A12A7" w:rsidRDefault="001A12A7" w:rsidP="001A12A7"/>
    <w:p w14:paraId="6386DBA6" w14:textId="77777777" w:rsidR="001A12A7" w:rsidRDefault="001A12A7" w:rsidP="001A12A7"/>
    <w:p w14:paraId="47A56B63" w14:textId="77777777" w:rsidR="001A12A7" w:rsidRDefault="001A12A7" w:rsidP="001A12A7">
      <w:pPr>
        <w:spacing w:line="276" w:lineRule="auto"/>
        <w:jc w:val="both"/>
      </w:pPr>
      <w:r>
        <w:t xml:space="preserve">  </w:t>
      </w:r>
    </w:p>
    <w:p w14:paraId="4043AE3C" w14:textId="77777777" w:rsidR="0079294A" w:rsidRPr="0079294A" w:rsidRDefault="0079294A" w:rsidP="0079294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  <w:r w:rsidRPr="0079294A">
        <w:rPr>
          <w:rFonts w:eastAsia="Times New Roman"/>
          <w:bCs/>
          <w:i/>
          <w:iCs/>
          <w:sz w:val="22"/>
          <w:szCs w:val="20"/>
        </w:rPr>
        <w:t xml:space="preserve">Zastępca Sekretarza Okręgowej Rady Lekarskiej 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Prezes Okręgowej Rady Lekarskiej                                       </w:t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w Gdańsku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    w Gdańsku</w:t>
      </w:r>
    </w:p>
    <w:p w14:paraId="7F8001F2" w14:textId="77777777" w:rsidR="0079294A" w:rsidRPr="0079294A" w:rsidRDefault="0079294A" w:rsidP="0079294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6CD78C0F" w14:textId="77777777" w:rsidR="0079294A" w:rsidRPr="0079294A" w:rsidRDefault="0079294A" w:rsidP="0079294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24251210" w14:textId="77777777" w:rsidR="0079294A" w:rsidRPr="0079294A" w:rsidRDefault="0079294A" w:rsidP="0079294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3D32B7F8" w14:textId="77777777" w:rsidR="0079294A" w:rsidRPr="0079294A" w:rsidRDefault="0079294A" w:rsidP="0079294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  <w:i/>
          <w:iCs/>
          <w:sz w:val="20"/>
          <w:szCs w:val="20"/>
        </w:rPr>
      </w:pPr>
      <w:r w:rsidRPr="0079294A">
        <w:rPr>
          <w:rFonts w:eastAsia="Times New Roman"/>
          <w:bCs/>
          <w:i/>
          <w:iCs/>
          <w:sz w:val="22"/>
          <w:szCs w:val="20"/>
        </w:rPr>
        <w:t xml:space="preserve">              lek. Łukasz Szmygel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    lek. dent. Dariusz Kutella</w:t>
      </w:r>
    </w:p>
    <w:p w14:paraId="2AA94373" w14:textId="77777777" w:rsidR="001A12A7" w:rsidRPr="00596DDF" w:rsidRDefault="001A12A7" w:rsidP="001A12A7"/>
    <w:p w14:paraId="547D2B00" w14:textId="77777777" w:rsidR="00BC1CAB" w:rsidRDefault="00BC1CAB"/>
    <w:sectPr w:rsidR="00B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A7"/>
    <w:rsid w:val="001A12A7"/>
    <w:rsid w:val="006D71A0"/>
    <w:rsid w:val="0079294A"/>
    <w:rsid w:val="00BC1CAB"/>
    <w:rsid w:val="00C33F8E"/>
    <w:rsid w:val="00E23CF3"/>
    <w:rsid w:val="00E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1C17"/>
  <w15:chartTrackingRefBased/>
  <w15:docId w15:val="{1BDFFFE4-DE0B-47ED-8E50-2E6F201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12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Czarnecka</dc:creator>
  <cp:keywords/>
  <dc:description/>
  <cp:lastModifiedBy>KKM OIL</cp:lastModifiedBy>
  <cp:revision>5</cp:revision>
  <dcterms:created xsi:type="dcterms:W3CDTF">2022-10-25T13:08:00Z</dcterms:created>
  <dcterms:modified xsi:type="dcterms:W3CDTF">2022-10-27T15:04:00Z</dcterms:modified>
</cp:coreProperties>
</file>