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F4BA" w14:textId="443D6200" w:rsidR="00101C0D" w:rsidRDefault="00101C0D" w:rsidP="00101C0D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>
        <w:rPr>
          <w:i w:val="0"/>
          <w:sz w:val="24"/>
          <w:szCs w:val="24"/>
        </w:rPr>
        <w:t>90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2ADF77C9" w14:textId="77777777" w:rsidR="00101C0D" w:rsidRDefault="00101C0D" w:rsidP="00101C0D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5A03294B" w14:textId="77777777" w:rsidR="00101C0D" w:rsidRDefault="00101C0D" w:rsidP="00101C0D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dnia 23 czerwca 2022r.</w:t>
      </w:r>
    </w:p>
    <w:p w14:paraId="465402D4" w14:textId="433E3D83" w:rsidR="00101C0D" w:rsidRDefault="00101C0D" w:rsidP="00101C0D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objęcia patronatem honorowym </w:t>
      </w:r>
      <w:r>
        <w:rPr>
          <w:b w:val="0"/>
          <w:sz w:val="24"/>
          <w:szCs w:val="24"/>
        </w:rPr>
        <w:t>kongresu naukowego „Horyzonty w Psychiatrii”</w:t>
      </w:r>
    </w:p>
    <w:p w14:paraId="1FFD5E07" w14:textId="77777777" w:rsidR="00101C0D" w:rsidRDefault="00101C0D" w:rsidP="00101C0D">
      <w:pPr>
        <w:spacing w:line="360" w:lineRule="auto"/>
        <w:jc w:val="center"/>
        <w:rPr>
          <w:b w:val="0"/>
          <w:sz w:val="24"/>
          <w:szCs w:val="24"/>
        </w:rPr>
      </w:pPr>
    </w:p>
    <w:p w14:paraId="560CF24E" w14:textId="77777777" w:rsidR="00101C0D" w:rsidRDefault="00101C0D" w:rsidP="00101C0D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 2021r., poz. 1342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zm.),</w:t>
      </w:r>
    </w:p>
    <w:p w14:paraId="49B88A47" w14:textId="6524A113" w:rsidR="00101C0D" w:rsidRDefault="00101C0D" w:rsidP="00101C0D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pisma </w:t>
      </w:r>
      <w:r>
        <w:rPr>
          <w:b w:val="0"/>
          <w:i w:val="0"/>
          <w:sz w:val="24"/>
          <w:szCs w:val="24"/>
        </w:rPr>
        <w:t>organizatora z dnia 17 maja 2022 roku</w:t>
      </w:r>
      <w:r>
        <w:rPr>
          <w:b w:val="0"/>
          <w:i w:val="0"/>
          <w:sz w:val="24"/>
          <w:szCs w:val="24"/>
        </w:rPr>
        <w:t xml:space="preserve"> uchwala się, co następuje: </w:t>
      </w:r>
    </w:p>
    <w:p w14:paraId="479DADDE" w14:textId="77777777" w:rsidR="00101C0D" w:rsidRDefault="00101C0D" w:rsidP="00101C0D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072402F5" w14:textId="77777777" w:rsidR="00101C0D" w:rsidRDefault="00101C0D" w:rsidP="00101C0D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B92144C" w14:textId="0DB44512" w:rsidR="00101C0D" w:rsidRDefault="00101C0D" w:rsidP="00101C0D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</w:t>
      </w:r>
      <w:r w:rsidRPr="0019629F">
        <w:rPr>
          <w:b w:val="0"/>
          <w:i w:val="0"/>
          <w:sz w:val="24"/>
          <w:szCs w:val="24"/>
        </w:rPr>
        <w:t xml:space="preserve">Gdańsku wyraża zgodę na objęcie patronatem honorowym Okręgowej Izby Lekarskiej w Gdańsku </w:t>
      </w:r>
      <w:r w:rsidRPr="00101C0D">
        <w:rPr>
          <w:b w:val="0"/>
          <w:i w:val="0"/>
          <w:sz w:val="24"/>
          <w:szCs w:val="24"/>
        </w:rPr>
        <w:t>kongresu naukowego „Horyzonty w Psych</w:t>
      </w:r>
      <w:r>
        <w:rPr>
          <w:b w:val="0"/>
          <w:i w:val="0"/>
          <w:sz w:val="24"/>
          <w:szCs w:val="24"/>
        </w:rPr>
        <w:t>i</w:t>
      </w:r>
      <w:r w:rsidRPr="00101C0D">
        <w:rPr>
          <w:b w:val="0"/>
          <w:i w:val="0"/>
          <w:sz w:val="24"/>
          <w:szCs w:val="24"/>
        </w:rPr>
        <w:t>atrii”</w:t>
      </w:r>
      <w:r w:rsidRPr="0019629F">
        <w:rPr>
          <w:b w:val="0"/>
          <w:i w:val="0"/>
          <w:sz w:val="24"/>
          <w:szCs w:val="24"/>
        </w:rPr>
        <w:t>, któr</w:t>
      </w:r>
      <w:r>
        <w:rPr>
          <w:b w:val="0"/>
          <w:i w:val="0"/>
          <w:sz w:val="24"/>
          <w:szCs w:val="24"/>
        </w:rPr>
        <w:t>e</w:t>
      </w:r>
      <w:r w:rsidRPr="0019629F">
        <w:rPr>
          <w:b w:val="0"/>
          <w:i w:val="0"/>
          <w:sz w:val="24"/>
          <w:szCs w:val="24"/>
        </w:rPr>
        <w:t xml:space="preserve"> odbędzie się dni</w:t>
      </w:r>
      <w:r>
        <w:rPr>
          <w:b w:val="0"/>
          <w:i w:val="0"/>
          <w:sz w:val="24"/>
          <w:szCs w:val="24"/>
        </w:rPr>
        <w:t>u 10 września</w:t>
      </w:r>
      <w:r w:rsidRPr="0019629F">
        <w:rPr>
          <w:b w:val="0"/>
          <w:i w:val="0"/>
          <w:sz w:val="24"/>
          <w:szCs w:val="24"/>
        </w:rPr>
        <w:t xml:space="preserve"> 202</w:t>
      </w:r>
      <w:r>
        <w:rPr>
          <w:b w:val="0"/>
          <w:i w:val="0"/>
          <w:sz w:val="24"/>
          <w:szCs w:val="24"/>
        </w:rPr>
        <w:t xml:space="preserve">2 </w:t>
      </w:r>
      <w:r w:rsidRPr="0019629F">
        <w:rPr>
          <w:b w:val="0"/>
          <w:i w:val="0"/>
          <w:sz w:val="24"/>
          <w:szCs w:val="24"/>
        </w:rPr>
        <w:t>roku</w:t>
      </w:r>
      <w:r>
        <w:rPr>
          <w:b w:val="0"/>
          <w:i w:val="0"/>
          <w:sz w:val="24"/>
          <w:szCs w:val="24"/>
        </w:rPr>
        <w:t xml:space="preserve"> w </w:t>
      </w:r>
      <w:r>
        <w:rPr>
          <w:b w:val="0"/>
          <w:i w:val="0"/>
          <w:sz w:val="24"/>
          <w:szCs w:val="24"/>
        </w:rPr>
        <w:t>Warszawie</w:t>
      </w:r>
      <w:r w:rsidRPr="0019629F">
        <w:rPr>
          <w:b w:val="0"/>
          <w:i w:val="0"/>
          <w:sz w:val="24"/>
          <w:szCs w:val="24"/>
        </w:rPr>
        <w:t xml:space="preserve">, oraz wyraża zgodę </w:t>
      </w:r>
      <w:r>
        <w:rPr>
          <w:b w:val="0"/>
          <w:i w:val="0"/>
          <w:sz w:val="24"/>
          <w:szCs w:val="24"/>
        </w:rPr>
        <w:t>na udostępnienie logo Okręgowej Izby Lekarskiej w Gdańsku w materiałach informacyjnych dotyczących wydarzenia.</w:t>
      </w:r>
    </w:p>
    <w:p w14:paraId="7E217049" w14:textId="77777777" w:rsidR="00101C0D" w:rsidRDefault="00101C0D" w:rsidP="00101C0D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63DDA810" w14:textId="77777777" w:rsidR="00101C0D" w:rsidRDefault="00101C0D" w:rsidP="00101C0D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49855E48" w14:textId="77777777" w:rsidR="00101C0D" w:rsidRDefault="00101C0D" w:rsidP="00101C0D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C7EBC49" w14:textId="77777777" w:rsidR="00101C0D" w:rsidRDefault="00101C0D" w:rsidP="00101C0D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450A04FA" w14:textId="77777777" w:rsidR="00101C0D" w:rsidRDefault="00101C0D" w:rsidP="00101C0D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2C6DB719" w14:textId="77777777" w:rsidR="00101C0D" w:rsidRDefault="00101C0D" w:rsidP="00101C0D">
      <w:pPr>
        <w:spacing w:line="276" w:lineRule="auto"/>
        <w:jc w:val="both"/>
      </w:pPr>
    </w:p>
    <w:p w14:paraId="0816107A" w14:textId="77777777" w:rsidR="00101C0D" w:rsidRPr="00DB1BEB" w:rsidRDefault="00101C0D" w:rsidP="00101C0D">
      <w:pPr>
        <w:ind w:left="708" w:hanging="708"/>
        <w:rPr>
          <w:b w:val="0"/>
          <w:bCs w:val="0"/>
          <w:i w:val="0"/>
          <w:iCs w:val="0"/>
        </w:rPr>
      </w:pPr>
      <w:r w:rsidRPr="00DB1BEB">
        <w:rPr>
          <w:b w:val="0"/>
          <w:bCs w:val="0"/>
        </w:rPr>
        <w:t xml:space="preserve">Sekretarz Okręgowej Rady Lekarskiej 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    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Prezes Okręgowej Rady Lekarskiej                           w Gdańsku</w:t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    </w:t>
      </w:r>
      <w:r w:rsidRPr="00DB1BEB">
        <w:rPr>
          <w:b w:val="0"/>
          <w:bCs w:val="0"/>
        </w:rPr>
        <w:tab/>
        <w:t xml:space="preserve">    w Gdańsku</w:t>
      </w:r>
    </w:p>
    <w:p w14:paraId="5182DC5B" w14:textId="77777777" w:rsidR="00101C0D" w:rsidRPr="00DB1BEB" w:rsidRDefault="00101C0D" w:rsidP="00101C0D">
      <w:pPr>
        <w:rPr>
          <w:b w:val="0"/>
          <w:bCs w:val="0"/>
          <w:i w:val="0"/>
          <w:iCs w:val="0"/>
        </w:rPr>
      </w:pPr>
    </w:p>
    <w:p w14:paraId="244C6634" w14:textId="77777777" w:rsidR="00101C0D" w:rsidRPr="00DB1BEB" w:rsidRDefault="00101C0D" w:rsidP="00101C0D">
      <w:pPr>
        <w:rPr>
          <w:b w:val="0"/>
          <w:bCs w:val="0"/>
          <w:i w:val="0"/>
          <w:iCs w:val="0"/>
        </w:rPr>
      </w:pPr>
    </w:p>
    <w:p w14:paraId="21F995E2" w14:textId="77777777" w:rsidR="00101C0D" w:rsidRPr="00DB1BEB" w:rsidRDefault="00101C0D" w:rsidP="00101C0D">
      <w:pPr>
        <w:rPr>
          <w:b w:val="0"/>
          <w:bCs w:val="0"/>
          <w:i w:val="0"/>
          <w:iCs w:val="0"/>
        </w:rPr>
      </w:pPr>
    </w:p>
    <w:p w14:paraId="7EF7D364" w14:textId="77777777" w:rsidR="00101C0D" w:rsidRPr="00DB1BEB" w:rsidRDefault="00101C0D" w:rsidP="00101C0D">
      <w:pPr>
        <w:rPr>
          <w:b w:val="0"/>
          <w:bCs w:val="0"/>
          <w:i w:val="0"/>
          <w:iCs w:val="0"/>
        </w:rPr>
      </w:pPr>
      <w:r w:rsidRPr="00DB1BEB">
        <w:rPr>
          <w:b w:val="0"/>
          <w:bCs w:val="0"/>
        </w:rPr>
        <w:t xml:space="preserve">    lek. Krzysztof </w:t>
      </w:r>
      <w:proofErr w:type="spellStart"/>
      <w:r w:rsidRPr="00DB1BEB">
        <w:rPr>
          <w:b w:val="0"/>
          <w:bCs w:val="0"/>
        </w:rPr>
        <w:t>Wójcikiewicz</w:t>
      </w:r>
      <w:proofErr w:type="spellEnd"/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</w:r>
      <w:r w:rsidRPr="00DB1BEB">
        <w:rPr>
          <w:b w:val="0"/>
          <w:bCs w:val="0"/>
        </w:rPr>
        <w:tab/>
        <w:t xml:space="preserve">       </w:t>
      </w:r>
      <w:r w:rsidRPr="00DB1BEB">
        <w:rPr>
          <w:b w:val="0"/>
          <w:bCs w:val="0"/>
        </w:rPr>
        <w:tab/>
        <w:t xml:space="preserve">      lek. dent. Dariusz </w:t>
      </w:r>
      <w:proofErr w:type="spellStart"/>
      <w:r w:rsidRPr="00DB1BEB">
        <w:rPr>
          <w:b w:val="0"/>
          <w:bCs w:val="0"/>
        </w:rPr>
        <w:t>Kutella</w:t>
      </w:r>
      <w:proofErr w:type="spellEnd"/>
    </w:p>
    <w:p w14:paraId="0475B0CC" w14:textId="77777777" w:rsidR="00101C0D" w:rsidRDefault="00101C0D" w:rsidP="00101C0D"/>
    <w:p w14:paraId="320C3330" w14:textId="77777777" w:rsidR="00101C0D" w:rsidRDefault="00101C0D" w:rsidP="00101C0D"/>
    <w:p w14:paraId="1914914E" w14:textId="77777777" w:rsidR="00101C0D" w:rsidRDefault="00101C0D" w:rsidP="00101C0D"/>
    <w:p w14:paraId="45172125" w14:textId="77777777" w:rsidR="00101C0D" w:rsidRDefault="00101C0D" w:rsidP="00101C0D"/>
    <w:p w14:paraId="235F710B" w14:textId="77777777" w:rsidR="00101C0D" w:rsidRDefault="00101C0D" w:rsidP="00101C0D"/>
    <w:p w14:paraId="1F807C5A" w14:textId="77777777" w:rsidR="00101C0D" w:rsidRDefault="00101C0D" w:rsidP="00101C0D"/>
    <w:p w14:paraId="1F2F5BDE" w14:textId="77777777" w:rsidR="00101C0D" w:rsidRDefault="00101C0D" w:rsidP="00101C0D"/>
    <w:p w14:paraId="065A95F1" w14:textId="77777777" w:rsidR="000676D5" w:rsidRDefault="000676D5"/>
    <w:sectPr w:rsidR="0006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0D"/>
    <w:rsid w:val="000676D5"/>
    <w:rsid w:val="0010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1C30"/>
  <w15:chartTrackingRefBased/>
  <w15:docId w15:val="{48C2EC39-BEF9-4DBC-9463-0535B64D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 OIL</dc:creator>
  <cp:keywords/>
  <dc:description/>
  <cp:lastModifiedBy>KKM OIL</cp:lastModifiedBy>
  <cp:revision>1</cp:revision>
  <dcterms:created xsi:type="dcterms:W3CDTF">2022-06-23T15:54:00Z</dcterms:created>
  <dcterms:modified xsi:type="dcterms:W3CDTF">2022-06-23T15:57:00Z</dcterms:modified>
</cp:coreProperties>
</file>