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73F169F8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F31AF2">
        <w:rPr>
          <w:b/>
        </w:rPr>
        <w:t>5</w:t>
      </w:r>
      <w:r w:rsidR="00900270">
        <w:rPr>
          <w:b/>
        </w:rPr>
        <w:t>3</w:t>
      </w:r>
      <w:r>
        <w:rPr>
          <w:b/>
        </w:rPr>
        <w:t>/22/Rd</w:t>
      </w:r>
    </w:p>
    <w:p w14:paraId="6513BCDC" w14:textId="77777777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565118DC" w:rsidR="00BF029B" w:rsidRPr="001674FB" w:rsidRDefault="00BF029B" w:rsidP="00506A5E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4529F">
        <w:rPr>
          <w:i/>
        </w:rPr>
        <w:t xml:space="preserve">ds. </w:t>
      </w:r>
      <w:r w:rsidR="002B26E3">
        <w:rPr>
          <w:i/>
        </w:rPr>
        <w:t>Etyki Lekarskiej</w:t>
      </w:r>
      <w:r w:rsidR="007B03F4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506A5E">
      <w:pPr>
        <w:spacing w:line="360" w:lineRule="auto"/>
      </w:pPr>
    </w:p>
    <w:p w14:paraId="4EA97997" w14:textId="659EFE8C" w:rsidR="00BF029B" w:rsidRDefault="00BF029B" w:rsidP="00506A5E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506A5E">
      <w:pPr>
        <w:spacing w:line="360" w:lineRule="auto"/>
      </w:pPr>
    </w:p>
    <w:p w14:paraId="641B8ADE" w14:textId="77777777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504FB720" w:rsidR="00BF029B" w:rsidRDefault="00BF029B" w:rsidP="00506A5E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 w:rsidR="0024529F">
        <w:t xml:space="preserve">ds. </w:t>
      </w:r>
      <w:r w:rsidR="002B26E3">
        <w:t xml:space="preserve">Etyki Lekarskiej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6BAD141B" w14:textId="0F7B3B25" w:rsidR="002B26E3" w:rsidRPr="002B26E3" w:rsidRDefault="002B26E3" w:rsidP="002B26E3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2B26E3">
        <w:rPr>
          <w:rFonts w:eastAsiaTheme="minorHAnsi"/>
          <w:sz w:val="22"/>
          <w:szCs w:val="22"/>
          <w:lang w:eastAsia="en-US"/>
        </w:rPr>
        <w:t>lek. Józef Dobrecki</w:t>
      </w:r>
      <w:r w:rsidR="00900270">
        <w:rPr>
          <w:rFonts w:eastAsiaTheme="minorHAnsi"/>
          <w:sz w:val="22"/>
          <w:szCs w:val="22"/>
          <w:lang w:eastAsia="en-US"/>
        </w:rPr>
        <w:t>,</w:t>
      </w:r>
      <w:r w:rsidRPr="002B26E3">
        <w:rPr>
          <w:rFonts w:eastAsiaTheme="minorHAnsi"/>
          <w:sz w:val="22"/>
          <w:szCs w:val="22"/>
          <w:lang w:eastAsia="en-US"/>
        </w:rPr>
        <w:t xml:space="preserve"> </w:t>
      </w:r>
    </w:p>
    <w:p w14:paraId="69E9431F" w14:textId="0598AB39" w:rsidR="002B26E3" w:rsidRDefault="002B26E3" w:rsidP="002B26E3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2B26E3">
        <w:rPr>
          <w:rFonts w:eastAsiaTheme="minorHAnsi"/>
          <w:sz w:val="22"/>
          <w:szCs w:val="22"/>
          <w:lang w:eastAsia="en-US"/>
        </w:rPr>
        <w:t>lek. Danuta Podjacka</w:t>
      </w:r>
      <w:r w:rsidR="00900270">
        <w:rPr>
          <w:rFonts w:eastAsiaTheme="minorHAnsi"/>
          <w:sz w:val="22"/>
          <w:szCs w:val="22"/>
          <w:lang w:eastAsia="en-US"/>
        </w:rPr>
        <w:t>,</w:t>
      </w:r>
    </w:p>
    <w:p w14:paraId="2F86B382" w14:textId="4A89B552" w:rsidR="001F1139" w:rsidRPr="00900270" w:rsidRDefault="002B26E3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2B26E3">
        <w:rPr>
          <w:rFonts w:eastAsiaTheme="minorHAnsi"/>
          <w:sz w:val="22"/>
          <w:szCs w:val="22"/>
          <w:lang w:eastAsia="en-US"/>
        </w:rPr>
        <w:t>lek. Bożena Katarzyna Rydecka</w:t>
      </w:r>
      <w:r w:rsidR="00900270">
        <w:rPr>
          <w:rFonts w:eastAsiaTheme="minorHAnsi"/>
          <w:sz w:val="22"/>
          <w:szCs w:val="22"/>
          <w:lang w:eastAsia="en-US"/>
        </w:rPr>
        <w:t>,</w:t>
      </w:r>
    </w:p>
    <w:p w14:paraId="1FFDF1E5" w14:textId="5B1FA8AF" w:rsidR="00900270" w:rsidRPr="00900270" w:rsidRDefault="00900270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Tomasz Gorczyński,</w:t>
      </w:r>
    </w:p>
    <w:p w14:paraId="68972141" w14:textId="7AB026AC" w:rsidR="00900270" w:rsidRPr="00900270" w:rsidRDefault="00900270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Patrycja Rogowska,</w:t>
      </w:r>
    </w:p>
    <w:p w14:paraId="52C87F42" w14:textId="1A7A925A" w:rsidR="00900270" w:rsidRPr="00A448AB" w:rsidRDefault="00900270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dent. Iwona Strzałkowska</w:t>
      </w:r>
      <w:r w:rsidR="00A448AB">
        <w:rPr>
          <w:rFonts w:eastAsiaTheme="minorHAnsi"/>
          <w:sz w:val="22"/>
          <w:szCs w:val="22"/>
          <w:lang w:eastAsia="en-US"/>
        </w:rPr>
        <w:t>,</w:t>
      </w:r>
    </w:p>
    <w:p w14:paraId="6B4D5212" w14:textId="18C98444" w:rsidR="00A448AB" w:rsidRPr="002B26E3" w:rsidRDefault="00A448AB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Łukasz Szmygel.</w:t>
      </w:r>
    </w:p>
    <w:p w14:paraId="3EF47A45" w14:textId="77777777" w:rsidR="002B26E3" w:rsidRPr="002B26E3" w:rsidRDefault="002B26E3" w:rsidP="002B26E3">
      <w:pPr>
        <w:pStyle w:val="Akapitzlist"/>
        <w:spacing w:line="360" w:lineRule="auto"/>
        <w:rPr>
          <w:b/>
        </w:rPr>
      </w:pPr>
    </w:p>
    <w:p w14:paraId="3AEDD42D" w14:textId="5024D185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506A5E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506A5E">
      <w:pPr>
        <w:spacing w:line="360" w:lineRule="auto"/>
      </w:pPr>
    </w:p>
    <w:p w14:paraId="5F4220E9" w14:textId="77777777" w:rsidR="00BF029B" w:rsidRPr="00BF029B" w:rsidRDefault="00BF029B" w:rsidP="00506A5E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506A5E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506A5E">
      <w:pPr>
        <w:spacing w:line="360" w:lineRule="auto"/>
      </w:pPr>
      <w:r w:rsidRPr="00BF029B">
        <w:rPr>
          <w:i/>
          <w:sz w:val="20"/>
          <w:szCs w:val="20"/>
        </w:rPr>
        <w:t xml:space="preserve">               dr n. med. Łukasz Szmygel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Kutella</w:t>
      </w: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5963">
    <w:abstractNumId w:val="1"/>
  </w:num>
  <w:num w:numId="2" w16cid:durableId="1004864730">
    <w:abstractNumId w:val="3"/>
  </w:num>
  <w:num w:numId="3" w16cid:durableId="331879320">
    <w:abstractNumId w:val="2"/>
  </w:num>
  <w:num w:numId="4" w16cid:durableId="214689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1F1139"/>
    <w:rsid w:val="0024529F"/>
    <w:rsid w:val="002B26E3"/>
    <w:rsid w:val="00506A5E"/>
    <w:rsid w:val="007B03F4"/>
    <w:rsid w:val="00900270"/>
    <w:rsid w:val="009434FD"/>
    <w:rsid w:val="00A448AB"/>
    <w:rsid w:val="00BF029B"/>
    <w:rsid w:val="00CB0937"/>
    <w:rsid w:val="00D87A1A"/>
    <w:rsid w:val="00F237BC"/>
    <w:rsid w:val="00F31AF2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13</cp:revision>
  <cp:lastPrinted>2022-05-18T12:28:00Z</cp:lastPrinted>
  <dcterms:created xsi:type="dcterms:W3CDTF">2022-05-13T09:24:00Z</dcterms:created>
  <dcterms:modified xsi:type="dcterms:W3CDTF">2022-05-19T14:10:00Z</dcterms:modified>
</cp:coreProperties>
</file>