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CD7F" w14:textId="77777777" w:rsidR="00DA4E28" w:rsidRDefault="00DA4E2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5761" w14:textId="3F6419AB" w:rsidR="000815DC" w:rsidRDefault="000D04F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A11DDA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bCs/>
          <w:sz w:val="24"/>
          <w:szCs w:val="24"/>
        </w:rPr>
        <w:t>/22/Z</w:t>
      </w:r>
    </w:p>
    <w:p w14:paraId="1719FB62" w14:textId="1C4624DE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 Okręgowego Zjazdu Lekarzy w Gdańsku</w:t>
      </w:r>
    </w:p>
    <w:p w14:paraId="5ACD9B98" w14:textId="0A1FF2E1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kwietnia 2022r.</w:t>
      </w:r>
    </w:p>
    <w:p w14:paraId="06B560E8" w14:textId="77777777" w:rsidR="00DA4E28" w:rsidRDefault="00DA4E2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EA84" w14:textId="747EF36B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0D04F8">
        <w:rPr>
          <w:rFonts w:ascii="Times New Roman" w:hAnsi="Times New Roman" w:cs="Times New Roman"/>
          <w:i/>
          <w:iCs/>
          <w:sz w:val="24"/>
          <w:szCs w:val="24"/>
        </w:rPr>
        <w:t xml:space="preserve">elektronicznej formy Pomorskiego Magazynu Lekarskiego </w:t>
      </w:r>
      <w:r w:rsidR="00C132E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i Gazety Lekarskiej </w:t>
      </w:r>
      <w:r w:rsidR="002D6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EF8AB0" w14:textId="77777777" w:rsidR="000815DC" w:rsidRPr="00140BA5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3974F6" w14:textId="270A6294" w:rsidR="000815DC" w:rsidRDefault="00D241FB" w:rsidP="00D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F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A101C">
        <w:rPr>
          <w:rFonts w:ascii="Times New Roman" w:hAnsi="Times New Roman" w:cs="Times New Roman"/>
          <w:sz w:val="24"/>
          <w:szCs w:val="24"/>
        </w:rPr>
        <w:t>24</w:t>
      </w:r>
      <w:r w:rsidRPr="00D241FB">
        <w:rPr>
          <w:rFonts w:ascii="Times New Roman" w:hAnsi="Times New Roman" w:cs="Times New Roman"/>
          <w:sz w:val="24"/>
          <w:szCs w:val="24"/>
        </w:rPr>
        <w:t xml:space="preserve"> pkt </w:t>
      </w:r>
      <w:r w:rsidR="00CA101C">
        <w:rPr>
          <w:rFonts w:ascii="Times New Roman" w:hAnsi="Times New Roman" w:cs="Times New Roman"/>
          <w:sz w:val="24"/>
          <w:szCs w:val="24"/>
        </w:rPr>
        <w:t>1</w:t>
      </w:r>
      <w:r w:rsidRPr="00D241FB">
        <w:rPr>
          <w:rFonts w:ascii="Times New Roman" w:hAnsi="Times New Roman" w:cs="Times New Roman"/>
          <w:sz w:val="24"/>
          <w:szCs w:val="24"/>
        </w:rPr>
        <w:t xml:space="preserve"> ustawy z dnia 2 grudnia 2009r. o izbach lekarskich (Dz.U. z 2021r., poz. 1342 z </w:t>
      </w:r>
      <w:proofErr w:type="spellStart"/>
      <w:r w:rsidRPr="00D241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41FB">
        <w:rPr>
          <w:rFonts w:ascii="Times New Roman" w:hAnsi="Times New Roman" w:cs="Times New Roman"/>
          <w:sz w:val="24"/>
          <w:szCs w:val="24"/>
        </w:rPr>
        <w:t>. zm.</w:t>
      </w:r>
      <w:r w:rsidR="00CA101C">
        <w:rPr>
          <w:rFonts w:ascii="Times New Roman" w:hAnsi="Times New Roman" w:cs="Times New Roman"/>
          <w:sz w:val="24"/>
          <w:szCs w:val="24"/>
        </w:rPr>
        <w:t xml:space="preserve"> uchwala się co następuje: </w:t>
      </w:r>
    </w:p>
    <w:p w14:paraId="547489C7" w14:textId="77777777" w:rsidR="00CA101C" w:rsidRPr="00522213" w:rsidRDefault="00CA101C" w:rsidP="00D241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628C49DA" w14:textId="77777777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985F70E" w14:textId="03099B1F" w:rsidR="00646FCC" w:rsidRDefault="000815DC" w:rsidP="00D2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XLI Okręgowy Zjazd Lekarzy w Gdańsku </w:t>
      </w:r>
      <w:r w:rsidR="00CA101C">
        <w:rPr>
          <w:rFonts w:ascii="Times New Roman" w:hAnsi="Times New Roman" w:cs="Times New Roman"/>
          <w:sz w:val="24"/>
          <w:szCs w:val="24"/>
        </w:rPr>
        <w:t xml:space="preserve">zobowiązuje Okręgową Radę Lekarską w Gdańsku do </w:t>
      </w:r>
      <w:r w:rsidR="000D04F8">
        <w:rPr>
          <w:rFonts w:ascii="Times New Roman" w:hAnsi="Times New Roman" w:cs="Times New Roman"/>
          <w:sz w:val="24"/>
          <w:szCs w:val="24"/>
        </w:rPr>
        <w:t xml:space="preserve">podjęcia działań zmierzających do zmiany formy wydawania </w:t>
      </w:r>
      <w:r w:rsidR="00932D59">
        <w:rPr>
          <w:rFonts w:ascii="Times New Roman" w:hAnsi="Times New Roman" w:cs="Times New Roman"/>
          <w:sz w:val="24"/>
          <w:szCs w:val="24"/>
        </w:rPr>
        <w:t>Pomorskiego</w:t>
      </w:r>
      <w:r w:rsidR="000D04F8">
        <w:rPr>
          <w:rFonts w:ascii="Times New Roman" w:hAnsi="Times New Roman" w:cs="Times New Roman"/>
          <w:sz w:val="24"/>
          <w:szCs w:val="24"/>
        </w:rPr>
        <w:t xml:space="preserve"> Magazynu Lekarskiego </w:t>
      </w:r>
      <w:r w:rsidR="008B672B">
        <w:rPr>
          <w:rFonts w:ascii="Times New Roman" w:hAnsi="Times New Roman" w:cs="Times New Roman"/>
          <w:sz w:val="24"/>
          <w:szCs w:val="24"/>
        </w:rPr>
        <w:t xml:space="preserve">i Gazety Lekarskiej </w:t>
      </w:r>
      <w:r w:rsidR="000D04F8">
        <w:rPr>
          <w:rFonts w:ascii="Times New Roman" w:hAnsi="Times New Roman" w:cs="Times New Roman"/>
          <w:sz w:val="24"/>
          <w:szCs w:val="24"/>
        </w:rPr>
        <w:t>na formę elektroniczną, z zachowaniem formy papierowej na wniosek osób zainteresowanych tą formą.</w:t>
      </w:r>
      <w:r w:rsidR="00CA1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24C8F" w14:textId="77777777" w:rsidR="00420900" w:rsidRPr="006A29D3" w:rsidRDefault="00420900" w:rsidP="00D2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C88AE" w14:textId="5F9775DA" w:rsidR="00EB2CBC" w:rsidRPr="00420900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0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0910AD4" w14:textId="6B700DAC" w:rsidR="00420900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4C965E9" w14:textId="7D57812B" w:rsidR="00420900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3538C" w14:textId="77777777" w:rsidR="00420900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D7562" w14:textId="133CFB62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49CB8" w14:textId="69A6D88B" w:rsidR="00EB2CBC" w:rsidRDefault="00EB2CBC" w:rsidP="00EB2C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Sekretarze Zjazdu  </w:t>
      </w:r>
      <w:r w:rsidR="00A11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Przewodniczący Zjazdu                                                       </w:t>
      </w:r>
    </w:p>
    <w:p w14:paraId="09F49943" w14:textId="07A8651A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B4E0A" w14:textId="182DCD4C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99329" w14:textId="77777777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18F2" w14:textId="77777777" w:rsidR="000815DC" w:rsidRDefault="000815DC" w:rsidP="000815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D0A65" w14:textId="77777777" w:rsidR="000815DC" w:rsidRPr="00A6576A" w:rsidRDefault="000815DC" w:rsidP="000815DC">
      <w:pPr>
        <w:rPr>
          <w:rFonts w:ascii="Times New Roman" w:hAnsi="Times New Roman" w:cs="Times New Roman"/>
          <w:i/>
          <w:sz w:val="20"/>
          <w:szCs w:val="20"/>
        </w:rPr>
      </w:pPr>
    </w:p>
    <w:p w14:paraId="4EF46C2E" w14:textId="77777777" w:rsidR="000815DC" w:rsidRDefault="000815DC" w:rsidP="000815DC"/>
    <w:p w14:paraId="11E6EFFD" w14:textId="77777777" w:rsidR="000815DC" w:rsidRDefault="000815DC" w:rsidP="000815DC"/>
    <w:p w14:paraId="450ED3E0" w14:textId="77777777" w:rsidR="00020784" w:rsidRDefault="00020784"/>
    <w:sectPr w:rsidR="0002078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C"/>
    <w:rsid w:val="00020784"/>
    <w:rsid w:val="000815DC"/>
    <w:rsid w:val="000D04F8"/>
    <w:rsid w:val="000F1CCB"/>
    <w:rsid w:val="0017262F"/>
    <w:rsid w:val="001F040E"/>
    <w:rsid w:val="002D6E78"/>
    <w:rsid w:val="00405D1C"/>
    <w:rsid w:val="00420900"/>
    <w:rsid w:val="00646FCC"/>
    <w:rsid w:val="006A29D3"/>
    <w:rsid w:val="007F461D"/>
    <w:rsid w:val="008B672B"/>
    <w:rsid w:val="00932D59"/>
    <w:rsid w:val="00A11DDA"/>
    <w:rsid w:val="00C132EA"/>
    <w:rsid w:val="00CA101C"/>
    <w:rsid w:val="00D241FB"/>
    <w:rsid w:val="00DA4E28"/>
    <w:rsid w:val="00EB2CBC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24"/>
  <w15:chartTrackingRefBased/>
  <w15:docId w15:val="{8374CDE5-E0A3-44A8-8225-2D545B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D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Wybory</cp:lastModifiedBy>
  <cp:revision>7</cp:revision>
  <cp:lastPrinted>2022-04-02T12:04:00Z</cp:lastPrinted>
  <dcterms:created xsi:type="dcterms:W3CDTF">2022-04-02T12:02:00Z</dcterms:created>
  <dcterms:modified xsi:type="dcterms:W3CDTF">2022-04-02T14:18:00Z</dcterms:modified>
</cp:coreProperties>
</file>