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CD7F" w14:textId="77777777" w:rsidR="00DA4E28" w:rsidRDefault="00DA4E28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95761" w14:textId="76523EB2" w:rsidR="000815DC" w:rsidRDefault="000D04F8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5363D4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>
        <w:rPr>
          <w:rFonts w:ascii="Times New Roman" w:hAnsi="Times New Roman" w:cs="Times New Roman"/>
          <w:b/>
          <w:bCs/>
          <w:sz w:val="24"/>
          <w:szCs w:val="24"/>
        </w:rPr>
        <w:t>/22/Z</w:t>
      </w:r>
    </w:p>
    <w:p w14:paraId="1719FB62" w14:textId="1C4624DE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XLI Okręgowego Zjazdu Lekarzy w Gdańsku</w:t>
      </w:r>
    </w:p>
    <w:p w14:paraId="5ACD9B98" w14:textId="0A1FF2E1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 kwietnia 2022r.</w:t>
      </w:r>
    </w:p>
    <w:p w14:paraId="06B560E8" w14:textId="77777777" w:rsidR="00DA4E28" w:rsidRDefault="00DA4E28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6EA84" w14:textId="13B59652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sprawie </w:t>
      </w:r>
      <w:r w:rsidR="008D152F">
        <w:rPr>
          <w:rFonts w:ascii="Times New Roman" w:hAnsi="Times New Roman" w:cs="Times New Roman"/>
          <w:i/>
          <w:iCs/>
          <w:sz w:val="24"/>
          <w:szCs w:val="24"/>
        </w:rPr>
        <w:t xml:space="preserve">zmiany </w:t>
      </w:r>
      <w:r w:rsidR="008816A2">
        <w:rPr>
          <w:rFonts w:ascii="Times New Roman" w:hAnsi="Times New Roman" w:cs="Times New Roman"/>
          <w:i/>
          <w:iCs/>
          <w:sz w:val="24"/>
          <w:szCs w:val="24"/>
        </w:rPr>
        <w:t>zasad</w:t>
      </w:r>
      <w:r w:rsidR="008D152F">
        <w:rPr>
          <w:rFonts w:ascii="Times New Roman" w:hAnsi="Times New Roman" w:cs="Times New Roman"/>
          <w:i/>
          <w:iCs/>
          <w:sz w:val="24"/>
          <w:szCs w:val="24"/>
        </w:rPr>
        <w:t xml:space="preserve"> dofinansowania kształcenia lekarzy i lekarzy dentystów </w:t>
      </w:r>
      <w:r w:rsidR="000D04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6E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BEF8AB0" w14:textId="77777777" w:rsidR="000815DC" w:rsidRPr="00140BA5" w:rsidRDefault="000815DC" w:rsidP="000815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3974F6" w14:textId="270A6294" w:rsidR="000815DC" w:rsidRDefault="00D241FB" w:rsidP="00D241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F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CA101C">
        <w:rPr>
          <w:rFonts w:ascii="Times New Roman" w:hAnsi="Times New Roman" w:cs="Times New Roman"/>
          <w:sz w:val="24"/>
          <w:szCs w:val="24"/>
        </w:rPr>
        <w:t>24</w:t>
      </w:r>
      <w:r w:rsidRPr="00D241FB">
        <w:rPr>
          <w:rFonts w:ascii="Times New Roman" w:hAnsi="Times New Roman" w:cs="Times New Roman"/>
          <w:sz w:val="24"/>
          <w:szCs w:val="24"/>
        </w:rPr>
        <w:t xml:space="preserve"> pkt </w:t>
      </w:r>
      <w:r w:rsidR="00CA101C">
        <w:rPr>
          <w:rFonts w:ascii="Times New Roman" w:hAnsi="Times New Roman" w:cs="Times New Roman"/>
          <w:sz w:val="24"/>
          <w:szCs w:val="24"/>
        </w:rPr>
        <w:t>1</w:t>
      </w:r>
      <w:r w:rsidRPr="00D241FB">
        <w:rPr>
          <w:rFonts w:ascii="Times New Roman" w:hAnsi="Times New Roman" w:cs="Times New Roman"/>
          <w:sz w:val="24"/>
          <w:szCs w:val="24"/>
        </w:rPr>
        <w:t xml:space="preserve"> ustawy z dnia 2 grudnia 2009r. o izbach lekarskich (Dz.U. z 2021r., poz. 1342 z </w:t>
      </w:r>
      <w:proofErr w:type="spellStart"/>
      <w:r w:rsidRPr="00D241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241FB">
        <w:rPr>
          <w:rFonts w:ascii="Times New Roman" w:hAnsi="Times New Roman" w:cs="Times New Roman"/>
          <w:sz w:val="24"/>
          <w:szCs w:val="24"/>
        </w:rPr>
        <w:t>. zm.</w:t>
      </w:r>
      <w:r w:rsidR="00CA101C">
        <w:rPr>
          <w:rFonts w:ascii="Times New Roman" w:hAnsi="Times New Roman" w:cs="Times New Roman"/>
          <w:sz w:val="24"/>
          <w:szCs w:val="24"/>
        </w:rPr>
        <w:t xml:space="preserve"> uchwala się co następuje: </w:t>
      </w:r>
    </w:p>
    <w:p w14:paraId="547489C7" w14:textId="77777777" w:rsidR="00CA101C" w:rsidRPr="00522213" w:rsidRDefault="00CA101C" w:rsidP="00D241F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</w:p>
    <w:p w14:paraId="628C49DA" w14:textId="79E43A79" w:rsidR="000815DC" w:rsidRDefault="000815DC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3A43DAD" w14:textId="77777777" w:rsidR="008D152F" w:rsidRDefault="008D152F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5F70E" w14:textId="65794F4D" w:rsidR="00646FCC" w:rsidRDefault="000815DC" w:rsidP="00D2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XLI Okręgowy Zjazd Lekarzy w Gdańsku </w:t>
      </w:r>
      <w:r w:rsidR="00CA101C">
        <w:rPr>
          <w:rFonts w:ascii="Times New Roman" w:hAnsi="Times New Roman" w:cs="Times New Roman"/>
          <w:sz w:val="24"/>
          <w:szCs w:val="24"/>
        </w:rPr>
        <w:t xml:space="preserve">zobowiązuje Okręgową Radę Lekarską w Gdańsku do </w:t>
      </w:r>
      <w:r w:rsidR="008D152F">
        <w:rPr>
          <w:rFonts w:ascii="Times New Roman" w:hAnsi="Times New Roman" w:cs="Times New Roman"/>
          <w:sz w:val="24"/>
          <w:szCs w:val="24"/>
        </w:rPr>
        <w:t xml:space="preserve">zmiany zasad przyznawania pożyczek na podnoszenie kwalifikacji lekarzy i lekarzy dentystów poprzez umożliwienie przedstawienia poręczycieli również spośród osób nie będących członkami OIL w Gdańsku. </w:t>
      </w:r>
    </w:p>
    <w:p w14:paraId="75F24C8F" w14:textId="77777777" w:rsidR="00420900" w:rsidRPr="006A29D3" w:rsidRDefault="00420900" w:rsidP="00D24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BC88AE" w14:textId="0EDEEA4C" w:rsidR="00EB2CBC" w:rsidRDefault="00420900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900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18CF0DEC" w14:textId="77777777" w:rsidR="008D152F" w:rsidRPr="00420900" w:rsidRDefault="008D152F" w:rsidP="000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10AD4" w14:textId="6B700DAC" w:rsidR="00420900" w:rsidRDefault="00420900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4C965E9" w14:textId="7D57812B" w:rsidR="00420900" w:rsidRDefault="00420900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03538C" w14:textId="77777777" w:rsidR="00420900" w:rsidRDefault="00420900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D7562" w14:textId="133CFB62" w:rsidR="00EB2CBC" w:rsidRDefault="00EB2CB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49CB8" w14:textId="3C0684F0" w:rsidR="00EB2CBC" w:rsidRDefault="00EB2CBC" w:rsidP="00EB2C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Sekretarze Zjazdu</w:t>
      </w:r>
      <w:r w:rsidR="00536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63D4">
        <w:rPr>
          <w:rFonts w:ascii="Times New Roman" w:hAnsi="Times New Roman" w:cs="Times New Roman"/>
          <w:sz w:val="24"/>
          <w:szCs w:val="24"/>
        </w:rPr>
        <w:t xml:space="preserve">Przewodniczący Zjazdu                                                       </w:t>
      </w:r>
    </w:p>
    <w:p w14:paraId="09F49943" w14:textId="07A8651A" w:rsidR="00EB2CBC" w:rsidRDefault="00EB2CB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B4E0A" w14:textId="182DCD4C" w:rsidR="00EB2CBC" w:rsidRDefault="00EB2CB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99329" w14:textId="77777777" w:rsidR="00EB2CBC" w:rsidRDefault="00EB2CBC" w:rsidP="000815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118F2" w14:textId="77777777" w:rsidR="000815DC" w:rsidRDefault="000815DC" w:rsidP="000815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2D0A65" w14:textId="77777777" w:rsidR="000815DC" w:rsidRPr="00A6576A" w:rsidRDefault="000815DC" w:rsidP="000815DC">
      <w:pPr>
        <w:rPr>
          <w:rFonts w:ascii="Times New Roman" w:hAnsi="Times New Roman" w:cs="Times New Roman"/>
          <w:i/>
          <w:sz w:val="20"/>
          <w:szCs w:val="20"/>
        </w:rPr>
      </w:pPr>
    </w:p>
    <w:p w14:paraId="4EF46C2E" w14:textId="77777777" w:rsidR="000815DC" w:rsidRDefault="000815DC" w:rsidP="000815DC"/>
    <w:p w14:paraId="11E6EFFD" w14:textId="77777777" w:rsidR="000815DC" w:rsidRDefault="000815DC" w:rsidP="000815DC"/>
    <w:p w14:paraId="450ED3E0" w14:textId="77777777" w:rsidR="00020784" w:rsidRDefault="00020784"/>
    <w:sectPr w:rsidR="00020784" w:rsidSect="00E2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DC"/>
    <w:rsid w:val="00020784"/>
    <w:rsid w:val="000815DC"/>
    <w:rsid w:val="000D04F8"/>
    <w:rsid w:val="000F1CCB"/>
    <w:rsid w:val="0017262F"/>
    <w:rsid w:val="001F040E"/>
    <w:rsid w:val="002D6E78"/>
    <w:rsid w:val="00420900"/>
    <w:rsid w:val="00481255"/>
    <w:rsid w:val="005363D4"/>
    <w:rsid w:val="00646FCC"/>
    <w:rsid w:val="006A29D3"/>
    <w:rsid w:val="007F461D"/>
    <w:rsid w:val="008816A2"/>
    <w:rsid w:val="008D152F"/>
    <w:rsid w:val="00932D59"/>
    <w:rsid w:val="00CA101C"/>
    <w:rsid w:val="00D241FB"/>
    <w:rsid w:val="00DA4E28"/>
    <w:rsid w:val="00EB2CBC"/>
    <w:rsid w:val="00E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FD24"/>
  <w15:chartTrackingRefBased/>
  <w15:docId w15:val="{8374CDE5-E0A3-44A8-8225-2D545B93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5D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Wybory</cp:lastModifiedBy>
  <cp:revision>5</cp:revision>
  <cp:lastPrinted>2022-04-02T12:11:00Z</cp:lastPrinted>
  <dcterms:created xsi:type="dcterms:W3CDTF">2022-04-02T12:07:00Z</dcterms:created>
  <dcterms:modified xsi:type="dcterms:W3CDTF">2022-04-02T13:55:00Z</dcterms:modified>
</cp:coreProperties>
</file>