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7B64" w14:textId="675E2BB2" w:rsidR="00A870FC" w:rsidRDefault="00A870FC" w:rsidP="00A870F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  <w:r w:rsidR="008C5596">
        <w:rPr>
          <w:b/>
          <w:sz w:val="24"/>
          <w:szCs w:val="24"/>
        </w:rPr>
        <w:t xml:space="preserve"> 37</w:t>
      </w:r>
      <w:r>
        <w:rPr>
          <w:b/>
          <w:sz w:val="24"/>
          <w:szCs w:val="24"/>
        </w:rPr>
        <w:t>/22/</w:t>
      </w:r>
      <w:proofErr w:type="spellStart"/>
      <w:r>
        <w:rPr>
          <w:b/>
          <w:sz w:val="24"/>
          <w:szCs w:val="24"/>
        </w:rPr>
        <w:t>Rd</w:t>
      </w:r>
      <w:proofErr w:type="spellEnd"/>
    </w:p>
    <w:p w14:paraId="44D28BC3" w14:textId="77777777" w:rsidR="00A870FC" w:rsidRDefault="00A870FC" w:rsidP="00A870F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Okręgowej Rady Lekarskiej w Gdańsku</w:t>
      </w:r>
    </w:p>
    <w:p w14:paraId="5C4888FC" w14:textId="3108631B" w:rsidR="00A870FC" w:rsidRDefault="00A870FC" w:rsidP="00A870F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21 kwietnia 2022r.</w:t>
      </w:r>
    </w:p>
    <w:p w14:paraId="65BC20E2" w14:textId="77777777" w:rsidR="00A870FC" w:rsidRDefault="00A870FC" w:rsidP="00A870FC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 sprawie upoważnienia Prezydium Okręgowej Rady Lekarskiej w Gdańsku do działania w imieniu Okręgowej Rady Lekarskiej w Gdańsku</w:t>
      </w:r>
    </w:p>
    <w:p w14:paraId="7D46692C" w14:textId="77777777" w:rsidR="00A870FC" w:rsidRDefault="00A870FC" w:rsidP="00A870FC">
      <w:pPr>
        <w:spacing w:line="276" w:lineRule="auto"/>
        <w:rPr>
          <w:sz w:val="24"/>
          <w:szCs w:val="24"/>
        </w:rPr>
      </w:pPr>
    </w:p>
    <w:p w14:paraId="113DAC7B" w14:textId="77777777" w:rsidR="00A870FC" w:rsidRDefault="00A870FC" w:rsidP="00A870FC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26 ust. 3 ustawy z 2 grudnia 2009r. o izbach lekarskich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., Dz. U. z 2015r., poz. 522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uchwala się co następuje:</w:t>
      </w:r>
    </w:p>
    <w:p w14:paraId="060EA8F4" w14:textId="77777777" w:rsidR="00A870FC" w:rsidRDefault="00A870FC" w:rsidP="00A870FC">
      <w:pPr>
        <w:spacing w:line="276" w:lineRule="auto"/>
        <w:rPr>
          <w:sz w:val="24"/>
          <w:szCs w:val="24"/>
        </w:rPr>
      </w:pPr>
    </w:p>
    <w:p w14:paraId="7B7449F1" w14:textId="77777777" w:rsidR="00A870FC" w:rsidRDefault="00A870FC" w:rsidP="00A870F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14:paraId="37459052" w14:textId="77777777" w:rsidR="00A870FC" w:rsidRDefault="00A870FC" w:rsidP="00A870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Okręgowa Rada Lekarska w Gdańsku upoważnia Prezydium Okręgowej Rady Lekarskiej w Gdańsku do podejmowania uchwał i działania w imieniu Okręgowej Rady Lekarskiej pomiędzy jej posiedzeniami we wszystkich sprawach, w tym do podejmowania uchwał w sprawach lekarzy, do których na podstawie ustawy z dnia 5 grudnia 1996 r. o zawodach lekarza i lekarza dentysty stosuje się przepisy ustawy z dnia 14 czerwca 1960 r. - Kodeks postępowania administracyjnego odnoszące się do decyzji administracyjnych, z wyłączeniem spraw wymienionych w art. 5 pkt 4 i 6 oraz art. 25 pkt 6 i 9 ustawy o izbach lekarskich.</w:t>
      </w:r>
    </w:p>
    <w:p w14:paraId="02BE77AE" w14:textId="77777777" w:rsidR="00A870FC" w:rsidRDefault="00A870FC" w:rsidP="00A870FC">
      <w:pPr>
        <w:spacing w:line="276" w:lineRule="auto"/>
        <w:rPr>
          <w:sz w:val="24"/>
          <w:szCs w:val="24"/>
        </w:rPr>
      </w:pPr>
    </w:p>
    <w:p w14:paraId="6001F22D" w14:textId="77777777" w:rsidR="00A870FC" w:rsidRDefault="00A870FC" w:rsidP="00A870F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14:paraId="45B48962" w14:textId="77777777" w:rsidR="00A870FC" w:rsidRDefault="00A870FC" w:rsidP="00A870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Prezes lub Sekretarz Okręgowej Rady Lekarskiej w Gdańsku składa na kolejnym posiedzeniu Okręgowej Rady Lekarskiej w Gdańsku sprawozdanie z realizacji przez Prezydium ORL upoważnienia do podejmowania uchwał i działań określonych w §1 niniejszej uchwały, za okres od ostatniego posiedzenia ORL.</w:t>
      </w:r>
    </w:p>
    <w:p w14:paraId="3A0747B3" w14:textId="77777777" w:rsidR="00A870FC" w:rsidRDefault="00A870FC" w:rsidP="00A870FC">
      <w:pPr>
        <w:spacing w:line="276" w:lineRule="auto"/>
        <w:jc w:val="center"/>
        <w:rPr>
          <w:sz w:val="24"/>
          <w:szCs w:val="24"/>
        </w:rPr>
      </w:pPr>
    </w:p>
    <w:p w14:paraId="4456625D" w14:textId="77777777" w:rsidR="00A870FC" w:rsidRDefault="00A870FC" w:rsidP="00A870F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14:paraId="41085670" w14:textId="5CC97122" w:rsidR="00A870FC" w:rsidRDefault="00A870FC" w:rsidP="00A870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Uchyla się u</w:t>
      </w:r>
      <w:r w:rsidRPr="00A870FC">
        <w:rPr>
          <w:sz w:val="24"/>
          <w:szCs w:val="24"/>
        </w:rPr>
        <w:t>chwał</w:t>
      </w:r>
      <w:r>
        <w:rPr>
          <w:sz w:val="24"/>
          <w:szCs w:val="24"/>
        </w:rPr>
        <w:t>ę</w:t>
      </w:r>
      <w:r w:rsidRPr="00A870FC">
        <w:rPr>
          <w:sz w:val="24"/>
          <w:szCs w:val="24"/>
        </w:rPr>
        <w:t xml:space="preserve"> nr 30/18/</w:t>
      </w:r>
      <w:proofErr w:type="spellStart"/>
      <w:r w:rsidRPr="00A870FC"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</w:t>
      </w:r>
      <w:r w:rsidRPr="00A870FC">
        <w:rPr>
          <w:sz w:val="24"/>
          <w:szCs w:val="24"/>
        </w:rPr>
        <w:t>Okręgowej Rady Lekarskiej w Gdańsku</w:t>
      </w:r>
      <w:r>
        <w:rPr>
          <w:sz w:val="24"/>
          <w:szCs w:val="24"/>
        </w:rPr>
        <w:t xml:space="preserve"> </w:t>
      </w:r>
      <w:r w:rsidRPr="00A870FC">
        <w:rPr>
          <w:sz w:val="24"/>
          <w:szCs w:val="24"/>
        </w:rPr>
        <w:t>z dnia 5 kwietnia 2018r.</w:t>
      </w:r>
      <w:r>
        <w:rPr>
          <w:sz w:val="24"/>
          <w:szCs w:val="24"/>
        </w:rPr>
        <w:t xml:space="preserve"> </w:t>
      </w:r>
      <w:r w:rsidRPr="00A870FC">
        <w:rPr>
          <w:sz w:val="24"/>
          <w:szCs w:val="24"/>
        </w:rPr>
        <w:t>w sprawie upoważnienia Prezydium Okręgowej Rady Lekarskiej w Gdańsku do działania w imieniu Okręgowej Rady Lekarskiej w Gdańsku</w:t>
      </w:r>
      <w:r>
        <w:rPr>
          <w:sz w:val="24"/>
          <w:szCs w:val="24"/>
        </w:rPr>
        <w:t>.</w:t>
      </w:r>
    </w:p>
    <w:p w14:paraId="77E8D98E" w14:textId="77777777" w:rsidR="00A870FC" w:rsidRDefault="00A870FC" w:rsidP="00A870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Uchwała wchodzi w życie z dniem podjęcia.</w:t>
      </w:r>
    </w:p>
    <w:p w14:paraId="3AEF18BE" w14:textId="77777777" w:rsidR="00A870FC" w:rsidRDefault="00A870FC" w:rsidP="00A870FC">
      <w:pPr>
        <w:spacing w:line="276" w:lineRule="auto"/>
        <w:rPr>
          <w:sz w:val="24"/>
          <w:szCs w:val="24"/>
        </w:rPr>
      </w:pPr>
    </w:p>
    <w:p w14:paraId="01950A1E" w14:textId="77777777" w:rsidR="00A870FC" w:rsidRDefault="00A870FC" w:rsidP="00A870FC">
      <w:pPr>
        <w:spacing w:line="276" w:lineRule="auto"/>
        <w:rPr>
          <w:sz w:val="24"/>
          <w:szCs w:val="24"/>
        </w:rPr>
      </w:pPr>
    </w:p>
    <w:p w14:paraId="30E63B23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C"/>
    <w:rsid w:val="00020784"/>
    <w:rsid w:val="008C5596"/>
    <w:rsid w:val="00A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CC27"/>
  <w15:chartTrackingRefBased/>
  <w15:docId w15:val="{6A845D23-4809-4315-80B6-17B6C62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kkm3@oilgdansk.onmicrosoft.com</cp:lastModifiedBy>
  <cp:revision>2</cp:revision>
  <dcterms:created xsi:type="dcterms:W3CDTF">2022-04-14T13:03:00Z</dcterms:created>
  <dcterms:modified xsi:type="dcterms:W3CDTF">2022-04-21T12:02:00Z</dcterms:modified>
</cp:coreProperties>
</file>