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E94D" w14:textId="2369C864" w:rsidR="00184C89" w:rsidRPr="008579CE" w:rsidRDefault="00184C89" w:rsidP="00184C89">
      <w:pPr>
        <w:spacing w:line="360" w:lineRule="auto"/>
        <w:jc w:val="center"/>
        <w:rPr>
          <w:i w:val="0"/>
          <w:sz w:val="24"/>
          <w:szCs w:val="24"/>
        </w:rPr>
      </w:pPr>
      <w:bookmarkStart w:id="0" w:name="_Hlk72156196"/>
      <w:r>
        <w:rPr>
          <w:i w:val="0"/>
          <w:sz w:val="24"/>
          <w:szCs w:val="24"/>
        </w:rPr>
        <w:t>Uchwała nr</w:t>
      </w:r>
      <w:r w:rsidR="00716D87">
        <w:rPr>
          <w:i w:val="0"/>
          <w:sz w:val="24"/>
          <w:szCs w:val="24"/>
        </w:rPr>
        <w:t xml:space="preserve"> 24</w:t>
      </w:r>
      <w:r>
        <w:rPr>
          <w:i w:val="0"/>
          <w:sz w:val="24"/>
          <w:szCs w:val="24"/>
        </w:rPr>
        <w:t>/22</w:t>
      </w:r>
      <w:r w:rsidRPr="008579CE">
        <w:rPr>
          <w:i w:val="0"/>
          <w:sz w:val="24"/>
          <w:szCs w:val="24"/>
        </w:rPr>
        <w:t>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04620C43" w14:textId="77777777" w:rsidR="00184C89" w:rsidRPr="008579CE" w:rsidRDefault="00184C89" w:rsidP="00184C89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Okręgowej Rady Lekarskiej w Gdańsku</w:t>
      </w:r>
    </w:p>
    <w:p w14:paraId="407D1F49" w14:textId="77777777" w:rsidR="00184C89" w:rsidRDefault="00184C89" w:rsidP="00184C89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 xml:space="preserve">z dnia </w:t>
      </w:r>
      <w:r>
        <w:rPr>
          <w:i w:val="0"/>
          <w:sz w:val="24"/>
          <w:szCs w:val="24"/>
        </w:rPr>
        <w:t>24 marca 2022 r.</w:t>
      </w:r>
    </w:p>
    <w:p w14:paraId="1B260F29" w14:textId="07CFB0C5" w:rsidR="00184C89" w:rsidRPr="008579CE" w:rsidRDefault="00184C89" w:rsidP="00184C89">
      <w:pPr>
        <w:spacing w:line="276" w:lineRule="auto"/>
        <w:jc w:val="center"/>
        <w:rPr>
          <w:b w:val="0"/>
          <w:sz w:val="24"/>
          <w:szCs w:val="24"/>
        </w:rPr>
      </w:pPr>
      <w:r w:rsidRPr="008579CE">
        <w:rPr>
          <w:b w:val="0"/>
          <w:sz w:val="24"/>
          <w:szCs w:val="24"/>
        </w:rPr>
        <w:t>w spr</w:t>
      </w:r>
      <w:r>
        <w:rPr>
          <w:b w:val="0"/>
          <w:sz w:val="24"/>
          <w:szCs w:val="24"/>
        </w:rPr>
        <w:t>awie wyznaczenia przedstawiciela</w:t>
      </w:r>
      <w:r w:rsidRPr="008579CE">
        <w:rPr>
          <w:b w:val="0"/>
          <w:sz w:val="24"/>
          <w:szCs w:val="24"/>
        </w:rPr>
        <w:t xml:space="preserve"> Okręgowej Rady Lekarskiej </w:t>
      </w:r>
      <w:r>
        <w:rPr>
          <w:b w:val="0"/>
          <w:sz w:val="24"/>
          <w:szCs w:val="24"/>
        </w:rPr>
        <w:t xml:space="preserve">w Gdańsku </w:t>
      </w:r>
      <w:r>
        <w:rPr>
          <w:b w:val="0"/>
          <w:sz w:val="24"/>
          <w:szCs w:val="24"/>
        </w:rPr>
        <w:br/>
        <w:t>do komisji konkursowych przeprowadzających konkursy na stanowisko pielęgniarek oddziałowych</w:t>
      </w:r>
    </w:p>
    <w:p w14:paraId="1E2050FE" w14:textId="77777777" w:rsidR="00184C89" w:rsidRPr="008579CE" w:rsidRDefault="00184C89" w:rsidP="00184C89">
      <w:pPr>
        <w:spacing w:line="360" w:lineRule="auto"/>
        <w:jc w:val="center"/>
        <w:rPr>
          <w:b w:val="0"/>
          <w:sz w:val="24"/>
          <w:szCs w:val="24"/>
        </w:rPr>
      </w:pPr>
    </w:p>
    <w:p w14:paraId="58CFE37C" w14:textId="064F2BFD" w:rsidR="00184C89" w:rsidRDefault="00184C89" w:rsidP="00184C89">
      <w:pPr>
        <w:spacing w:line="276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N</w:t>
      </w:r>
      <w:r w:rsidRPr="00056423">
        <w:rPr>
          <w:b w:val="0"/>
          <w:i w:val="0"/>
          <w:sz w:val="24"/>
          <w:szCs w:val="24"/>
        </w:rPr>
        <w:t xml:space="preserve">a podstawie art. 5 i 25 ust. 4, 26 ust. 3 ustawy z dnia 2 grudnia 2009r. o izbach lekarskich w związku z art. 49 ustawy z dnia 15 kwietnia 2011 r. o działalności leczniczej </w:t>
      </w:r>
      <w:r>
        <w:rPr>
          <w:b w:val="0"/>
          <w:i w:val="0"/>
          <w:sz w:val="24"/>
          <w:szCs w:val="24"/>
        </w:rPr>
        <w:br/>
      </w:r>
      <w:r w:rsidRPr="00056423">
        <w:rPr>
          <w:b w:val="0"/>
          <w:i w:val="0"/>
          <w:sz w:val="24"/>
          <w:szCs w:val="24"/>
        </w:rPr>
        <w:t>oraz § 10 pkt 5 lit. e Rozporządzenia Ministra Zdrowia z dnia 6 lutego 2012r. w sprawie sposobu przeprowadzania konkursu na niektóre stanowiska kierownicze w podmiocie leczniczym niebędącym przedsiębiorcą</w:t>
      </w:r>
      <w:r>
        <w:rPr>
          <w:b w:val="0"/>
          <w:i w:val="0"/>
          <w:sz w:val="24"/>
          <w:szCs w:val="24"/>
        </w:rPr>
        <w:t>,</w:t>
      </w:r>
    </w:p>
    <w:p w14:paraId="32596BAA" w14:textId="77777777" w:rsidR="00184C89" w:rsidRPr="00056423" w:rsidRDefault="00184C89" w:rsidP="00184C89">
      <w:pPr>
        <w:spacing w:line="276" w:lineRule="auto"/>
        <w:jc w:val="both"/>
        <w:rPr>
          <w:b w:val="0"/>
          <w:i w:val="0"/>
          <w:sz w:val="24"/>
          <w:szCs w:val="24"/>
        </w:rPr>
      </w:pPr>
      <w:r w:rsidRPr="00056423">
        <w:rPr>
          <w:b w:val="0"/>
          <w:i w:val="0"/>
          <w:sz w:val="24"/>
          <w:szCs w:val="24"/>
        </w:rPr>
        <w:t>uchwala się co następuje:</w:t>
      </w:r>
    </w:p>
    <w:p w14:paraId="2B8428EF" w14:textId="77777777" w:rsidR="00184C89" w:rsidRPr="00056423" w:rsidRDefault="00184C89" w:rsidP="00184C89">
      <w:pPr>
        <w:spacing w:line="276" w:lineRule="auto"/>
        <w:ind w:firstLine="708"/>
        <w:jc w:val="both"/>
        <w:rPr>
          <w:b w:val="0"/>
          <w:i w:val="0"/>
        </w:rPr>
      </w:pPr>
    </w:p>
    <w:p w14:paraId="082319F1" w14:textId="77777777" w:rsidR="00184C89" w:rsidRPr="00056423" w:rsidRDefault="00184C89" w:rsidP="00184C89">
      <w:pPr>
        <w:spacing w:line="360" w:lineRule="auto"/>
        <w:ind w:firstLine="708"/>
        <w:jc w:val="both"/>
        <w:rPr>
          <w:b w:val="0"/>
          <w:i w:val="0"/>
        </w:rPr>
      </w:pPr>
    </w:p>
    <w:p w14:paraId="45A6E01B" w14:textId="77777777" w:rsidR="00184C89" w:rsidRPr="00056423" w:rsidRDefault="00184C89" w:rsidP="00184C89">
      <w:pPr>
        <w:spacing w:line="360" w:lineRule="auto"/>
        <w:jc w:val="center"/>
        <w:rPr>
          <w:i w:val="0"/>
          <w:sz w:val="24"/>
          <w:szCs w:val="24"/>
        </w:rPr>
      </w:pPr>
      <w:r w:rsidRPr="00056423">
        <w:rPr>
          <w:i w:val="0"/>
          <w:sz w:val="24"/>
          <w:szCs w:val="24"/>
        </w:rPr>
        <w:t>§1</w:t>
      </w:r>
    </w:p>
    <w:p w14:paraId="542D9AA8" w14:textId="77777777" w:rsidR="00184C89" w:rsidRDefault="00184C89" w:rsidP="00184C89">
      <w:pPr>
        <w:spacing w:line="276" w:lineRule="auto"/>
        <w:jc w:val="both"/>
        <w:rPr>
          <w:b w:val="0"/>
          <w:i w:val="0"/>
          <w:sz w:val="24"/>
          <w:szCs w:val="24"/>
        </w:rPr>
      </w:pPr>
      <w:r w:rsidRPr="00056423">
        <w:rPr>
          <w:b w:val="0"/>
          <w:i w:val="0"/>
          <w:sz w:val="24"/>
          <w:szCs w:val="24"/>
        </w:rPr>
        <w:t>Na przedstawiciel</w:t>
      </w:r>
      <w:r>
        <w:rPr>
          <w:b w:val="0"/>
          <w:i w:val="0"/>
          <w:sz w:val="24"/>
          <w:szCs w:val="24"/>
        </w:rPr>
        <w:t>a</w:t>
      </w:r>
      <w:r w:rsidRPr="00056423">
        <w:rPr>
          <w:b w:val="0"/>
          <w:i w:val="0"/>
          <w:sz w:val="24"/>
          <w:szCs w:val="24"/>
        </w:rPr>
        <w:t xml:space="preserve"> Okręgowej Rady Lekarskiej w Gdańsku</w:t>
      </w:r>
      <w:r w:rsidRPr="003B33F4">
        <w:rPr>
          <w:b w:val="0"/>
          <w:i w:val="0"/>
          <w:sz w:val="24"/>
          <w:szCs w:val="24"/>
        </w:rPr>
        <w:t xml:space="preserve"> w komis</w:t>
      </w:r>
      <w:r>
        <w:rPr>
          <w:b w:val="0"/>
          <w:i w:val="0"/>
          <w:sz w:val="24"/>
          <w:szCs w:val="24"/>
        </w:rPr>
        <w:t>jach</w:t>
      </w:r>
      <w:r w:rsidRPr="003B33F4">
        <w:rPr>
          <w:b w:val="0"/>
          <w:i w:val="0"/>
          <w:sz w:val="24"/>
          <w:szCs w:val="24"/>
        </w:rPr>
        <w:t xml:space="preserve"> konkursow</w:t>
      </w:r>
      <w:r>
        <w:rPr>
          <w:b w:val="0"/>
          <w:i w:val="0"/>
          <w:sz w:val="24"/>
          <w:szCs w:val="24"/>
        </w:rPr>
        <w:t xml:space="preserve">ych </w:t>
      </w:r>
      <w:r w:rsidRPr="003B33F4">
        <w:rPr>
          <w:b w:val="0"/>
          <w:i w:val="0"/>
          <w:sz w:val="24"/>
          <w:szCs w:val="24"/>
        </w:rPr>
        <w:t>przeprowadzając</w:t>
      </w:r>
      <w:r>
        <w:rPr>
          <w:b w:val="0"/>
          <w:i w:val="0"/>
          <w:sz w:val="24"/>
          <w:szCs w:val="24"/>
        </w:rPr>
        <w:t>ych</w:t>
      </w:r>
      <w:r w:rsidRPr="003B33F4">
        <w:rPr>
          <w:b w:val="0"/>
          <w:i w:val="0"/>
          <w:sz w:val="24"/>
          <w:szCs w:val="24"/>
        </w:rPr>
        <w:t xml:space="preserve"> konkurs</w:t>
      </w:r>
      <w:r>
        <w:rPr>
          <w:b w:val="0"/>
          <w:i w:val="0"/>
          <w:sz w:val="24"/>
          <w:szCs w:val="24"/>
        </w:rPr>
        <w:t>y</w:t>
      </w:r>
      <w:r w:rsidRPr="003B33F4">
        <w:rPr>
          <w:b w:val="0"/>
          <w:i w:val="0"/>
          <w:sz w:val="24"/>
          <w:szCs w:val="24"/>
        </w:rPr>
        <w:t xml:space="preserve"> na </w:t>
      </w:r>
      <w:r>
        <w:rPr>
          <w:b w:val="0"/>
          <w:i w:val="0"/>
          <w:sz w:val="24"/>
          <w:szCs w:val="24"/>
        </w:rPr>
        <w:t>stanowiska:</w:t>
      </w:r>
    </w:p>
    <w:p w14:paraId="7B806533" w14:textId="6C543D64" w:rsidR="00184C89" w:rsidRPr="00184C89" w:rsidRDefault="00184C89" w:rsidP="00184C89">
      <w:pPr>
        <w:spacing w:line="276" w:lineRule="auto"/>
        <w:ind w:left="284"/>
        <w:jc w:val="both"/>
        <w:rPr>
          <w:b w:val="0"/>
          <w:i w:val="0"/>
          <w:sz w:val="24"/>
          <w:szCs w:val="24"/>
        </w:rPr>
      </w:pPr>
      <w:r w:rsidRPr="00184C89">
        <w:rPr>
          <w:b w:val="0"/>
          <w:i w:val="0"/>
          <w:sz w:val="24"/>
          <w:szCs w:val="24"/>
        </w:rPr>
        <w:t>- Pielęgniarki Oddziałowej Oddziału Chorób Zakaźnych z pododdziałem hepatologicznym,</w:t>
      </w:r>
    </w:p>
    <w:p w14:paraId="673C81D7" w14:textId="72157573" w:rsidR="00184C89" w:rsidRPr="00184C89" w:rsidRDefault="00184C89" w:rsidP="00184C89">
      <w:pPr>
        <w:spacing w:line="276" w:lineRule="auto"/>
        <w:ind w:left="284"/>
        <w:jc w:val="both"/>
        <w:rPr>
          <w:b w:val="0"/>
          <w:i w:val="0"/>
          <w:sz w:val="24"/>
          <w:szCs w:val="24"/>
        </w:rPr>
      </w:pPr>
      <w:r w:rsidRPr="00184C89">
        <w:rPr>
          <w:b w:val="0"/>
          <w:i w:val="0"/>
          <w:sz w:val="24"/>
          <w:szCs w:val="24"/>
        </w:rPr>
        <w:t>- Pielęgniarki Oddziałowej Oddziału Anestezjologii i Intensywnej Terapii,</w:t>
      </w:r>
    </w:p>
    <w:p w14:paraId="3C47C213" w14:textId="56FD425E" w:rsidR="00184C89" w:rsidRPr="00184C89" w:rsidRDefault="00184C89" w:rsidP="00184C89">
      <w:pPr>
        <w:spacing w:line="276" w:lineRule="auto"/>
        <w:ind w:left="284"/>
        <w:jc w:val="both"/>
        <w:rPr>
          <w:b w:val="0"/>
          <w:i w:val="0"/>
          <w:sz w:val="24"/>
          <w:szCs w:val="24"/>
        </w:rPr>
      </w:pPr>
      <w:r w:rsidRPr="00184C89">
        <w:rPr>
          <w:b w:val="0"/>
          <w:i w:val="0"/>
          <w:sz w:val="24"/>
          <w:szCs w:val="24"/>
        </w:rPr>
        <w:t>- Pielęgniarki Oddziałowej Oddziału Psychiatrycznego i Detoksykacji,</w:t>
      </w:r>
    </w:p>
    <w:p w14:paraId="4CE7F23B" w14:textId="6A82246F" w:rsidR="00184C89" w:rsidRPr="00184C89" w:rsidRDefault="00184C89" w:rsidP="00184C89">
      <w:pPr>
        <w:spacing w:line="276" w:lineRule="auto"/>
        <w:ind w:left="284"/>
        <w:jc w:val="both"/>
        <w:rPr>
          <w:b w:val="0"/>
          <w:i w:val="0"/>
          <w:sz w:val="24"/>
          <w:szCs w:val="24"/>
        </w:rPr>
      </w:pPr>
      <w:r w:rsidRPr="00184C89">
        <w:rPr>
          <w:b w:val="0"/>
          <w:i w:val="0"/>
          <w:sz w:val="24"/>
          <w:szCs w:val="24"/>
        </w:rPr>
        <w:t>- Pielęgniarki Oddziałowej Bloku Operacyjnego,</w:t>
      </w:r>
    </w:p>
    <w:p w14:paraId="2DF0566F" w14:textId="4685911F" w:rsidR="00184C89" w:rsidRPr="00E32A35" w:rsidRDefault="00184C89" w:rsidP="00184C89">
      <w:pPr>
        <w:spacing w:line="276" w:lineRule="auto"/>
        <w:jc w:val="both"/>
        <w:rPr>
          <w:i w:val="0"/>
          <w:sz w:val="24"/>
          <w:szCs w:val="24"/>
        </w:rPr>
      </w:pPr>
      <w:r>
        <w:rPr>
          <w:b w:val="0"/>
          <w:bCs w:val="0"/>
          <w:i w:val="0"/>
          <w:sz w:val="24"/>
          <w:szCs w:val="24"/>
        </w:rPr>
        <w:t xml:space="preserve">w Szpitalu Miejskim św. Jana Pawła II w Elblągu wyznaczony został </w:t>
      </w:r>
      <w:r w:rsidRPr="00E32A35">
        <w:rPr>
          <w:i w:val="0"/>
          <w:sz w:val="24"/>
          <w:szCs w:val="24"/>
        </w:rPr>
        <w:t xml:space="preserve">kol. </w:t>
      </w:r>
      <w:r>
        <w:rPr>
          <w:i w:val="0"/>
          <w:sz w:val="24"/>
          <w:szCs w:val="24"/>
        </w:rPr>
        <w:t>Marcin Nowiński.</w:t>
      </w:r>
    </w:p>
    <w:p w14:paraId="7830A601" w14:textId="77777777" w:rsidR="00184C89" w:rsidRDefault="00184C89" w:rsidP="00184C89">
      <w:pPr>
        <w:spacing w:line="276" w:lineRule="auto"/>
        <w:jc w:val="both"/>
        <w:rPr>
          <w:i w:val="0"/>
          <w:sz w:val="24"/>
          <w:szCs w:val="24"/>
        </w:rPr>
      </w:pPr>
    </w:p>
    <w:p w14:paraId="7D5D71B7" w14:textId="77777777" w:rsidR="00184C89" w:rsidRPr="008579CE" w:rsidRDefault="00184C89" w:rsidP="00184C89">
      <w:pPr>
        <w:spacing w:line="360" w:lineRule="auto"/>
        <w:jc w:val="center"/>
        <w:rPr>
          <w:i w:val="0"/>
          <w:sz w:val="24"/>
          <w:szCs w:val="24"/>
        </w:rPr>
      </w:pPr>
      <w:r w:rsidRPr="008579CE">
        <w:rPr>
          <w:i w:val="0"/>
          <w:sz w:val="24"/>
          <w:szCs w:val="24"/>
        </w:rPr>
        <w:t>§2</w:t>
      </w:r>
    </w:p>
    <w:p w14:paraId="04E07557" w14:textId="77777777" w:rsidR="00184C89" w:rsidRPr="008579CE" w:rsidRDefault="00184C89" w:rsidP="00184C89">
      <w:pPr>
        <w:spacing w:line="360" w:lineRule="auto"/>
        <w:jc w:val="center"/>
        <w:rPr>
          <w:b w:val="0"/>
          <w:i w:val="0"/>
          <w:sz w:val="24"/>
          <w:szCs w:val="24"/>
        </w:rPr>
      </w:pPr>
      <w:r w:rsidRPr="008579CE">
        <w:rPr>
          <w:b w:val="0"/>
          <w:i w:val="0"/>
          <w:sz w:val="24"/>
          <w:szCs w:val="24"/>
        </w:rPr>
        <w:t>Uchwała wchodzi w życie z dniem podjęcia.</w:t>
      </w:r>
    </w:p>
    <w:p w14:paraId="320247D3" w14:textId="77777777" w:rsidR="00184C89" w:rsidRDefault="00184C89" w:rsidP="00184C89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bookmarkEnd w:id="0"/>
    <w:p w14:paraId="1C8A2C7E" w14:textId="77777777" w:rsidR="00184C89" w:rsidRPr="00136D04" w:rsidRDefault="00184C89" w:rsidP="00184C89">
      <w:pPr>
        <w:rPr>
          <w:b w:val="0"/>
          <w:bCs w:val="0"/>
          <w:iCs w:val="0"/>
        </w:rPr>
      </w:pPr>
    </w:p>
    <w:p w14:paraId="7BD99225" w14:textId="77777777" w:rsidR="00184C89" w:rsidRPr="00136D04" w:rsidRDefault="00184C89" w:rsidP="00184C89">
      <w:pPr>
        <w:rPr>
          <w:b w:val="0"/>
          <w:bCs w:val="0"/>
          <w:iCs w:val="0"/>
          <w:sz w:val="18"/>
          <w:szCs w:val="18"/>
        </w:rPr>
      </w:pPr>
      <w:r w:rsidRPr="00136D04">
        <w:rPr>
          <w:b w:val="0"/>
          <w:bCs w:val="0"/>
          <w:iCs w:val="0"/>
          <w:sz w:val="18"/>
          <w:szCs w:val="18"/>
        </w:rPr>
        <w:t xml:space="preserve">Sekretarz Okręgowej Rady Lekarskiej </w:t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  <w:t xml:space="preserve">          </w:t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  <w:t xml:space="preserve">  Prezes Okręgowej Rady Lekarskiej                                       </w:t>
      </w:r>
      <w:r w:rsidRPr="00136D04">
        <w:rPr>
          <w:b w:val="0"/>
          <w:bCs w:val="0"/>
          <w:iCs w:val="0"/>
          <w:sz w:val="18"/>
          <w:szCs w:val="18"/>
        </w:rPr>
        <w:tab/>
        <w:t>w Gdańsku</w:t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  <w:t xml:space="preserve">           </w:t>
      </w:r>
      <w:r w:rsidRPr="00136D04">
        <w:rPr>
          <w:b w:val="0"/>
          <w:bCs w:val="0"/>
          <w:iCs w:val="0"/>
          <w:sz w:val="18"/>
          <w:szCs w:val="18"/>
        </w:rPr>
        <w:tab/>
        <w:t xml:space="preserve">    w Gdańsku</w:t>
      </w:r>
    </w:p>
    <w:p w14:paraId="64C8945E" w14:textId="77777777" w:rsidR="00184C89" w:rsidRPr="00136D04" w:rsidRDefault="00184C89" w:rsidP="00184C89">
      <w:pPr>
        <w:rPr>
          <w:b w:val="0"/>
          <w:bCs w:val="0"/>
          <w:iCs w:val="0"/>
          <w:sz w:val="18"/>
          <w:szCs w:val="18"/>
        </w:rPr>
      </w:pPr>
    </w:p>
    <w:p w14:paraId="7DF0CEF5" w14:textId="77777777" w:rsidR="00184C89" w:rsidRDefault="00184C89" w:rsidP="00184C89">
      <w:pPr>
        <w:rPr>
          <w:b w:val="0"/>
          <w:bCs w:val="0"/>
          <w:iCs w:val="0"/>
          <w:sz w:val="18"/>
          <w:szCs w:val="18"/>
        </w:rPr>
      </w:pPr>
    </w:p>
    <w:p w14:paraId="1A409407" w14:textId="77777777" w:rsidR="00184C89" w:rsidRDefault="00184C89" w:rsidP="00184C89">
      <w:pPr>
        <w:rPr>
          <w:b w:val="0"/>
          <w:bCs w:val="0"/>
          <w:iCs w:val="0"/>
          <w:sz w:val="18"/>
          <w:szCs w:val="18"/>
        </w:rPr>
      </w:pPr>
    </w:p>
    <w:p w14:paraId="3A7B904F" w14:textId="77777777" w:rsidR="00184C89" w:rsidRPr="00136D04" w:rsidRDefault="00184C89" w:rsidP="00184C89">
      <w:pPr>
        <w:rPr>
          <w:b w:val="0"/>
          <w:bCs w:val="0"/>
          <w:iCs w:val="0"/>
          <w:sz w:val="18"/>
          <w:szCs w:val="18"/>
        </w:rPr>
      </w:pPr>
    </w:p>
    <w:p w14:paraId="315BF048" w14:textId="77777777" w:rsidR="00184C89" w:rsidRPr="00136D04" w:rsidRDefault="00184C89" w:rsidP="00184C89">
      <w:pPr>
        <w:rPr>
          <w:b w:val="0"/>
          <w:bCs w:val="0"/>
          <w:iCs w:val="0"/>
          <w:sz w:val="18"/>
          <w:szCs w:val="18"/>
        </w:rPr>
      </w:pPr>
      <w:r w:rsidRPr="00136D04">
        <w:rPr>
          <w:b w:val="0"/>
          <w:bCs w:val="0"/>
          <w:iCs w:val="0"/>
          <w:sz w:val="18"/>
          <w:szCs w:val="18"/>
        </w:rPr>
        <w:t xml:space="preserve">   lek. Krzysztof </w:t>
      </w:r>
      <w:proofErr w:type="spellStart"/>
      <w:r w:rsidRPr="00136D04">
        <w:rPr>
          <w:b w:val="0"/>
          <w:bCs w:val="0"/>
          <w:iCs w:val="0"/>
          <w:sz w:val="18"/>
          <w:szCs w:val="18"/>
        </w:rPr>
        <w:t>Wójcikiewicz</w:t>
      </w:r>
      <w:proofErr w:type="spellEnd"/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</w:r>
      <w:r w:rsidRPr="00136D04">
        <w:rPr>
          <w:b w:val="0"/>
          <w:bCs w:val="0"/>
          <w:iCs w:val="0"/>
          <w:sz w:val="18"/>
          <w:szCs w:val="18"/>
        </w:rPr>
        <w:tab/>
        <w:t xml:space="preserve">            lek. dent. Dariusz </w:t>
      </w:r>
      <w:proofErr w:type="spellStart"/>
      <w:r w:rsidRPr="00136D04">
        <w:rPr>
          <w:b w:val="0"/>
          <w:bCs w:val="0"/>
          <w:iCs w:val="0"/>
          <w:sz w:val="18"/>
          <w:szCs w:val="18"/>
        </w:rPr>
        <w:t>Kutella</w:t>
      </w:r>
      <w:proofErr w:type="spellEnd"/>
    </w:p>
    <w:p w14:paraId="2F1DBBDF" w14:textId="77777777" w:rsidR="00184C89" w:rsidRDefault="00184C89" w:rsidP="00184C89"/>
    <w:p w14:paraId="2A198FE7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89"/>
    <w:rsid w:val="00020784"/>
    <w:rsid w:val="00184C89"/>
    <w:rsid w:val="0071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3349"/>
  <w15:chartTrackingRefBased/>
  <w15:docId w15:val="{0CE2A337-2CB5-4911-A027-E3B52214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2</cp:revision>
  <cp:lastPrinted>2022-03-23T08:07:00Z</cp:lastPrinted>
  <dcterms:created xsi:type="dcterms:W3CDTF">2022-03-23T08:03:00Z</dcterms:created>
  <dcterms:modified xsi:type="dcterms:W3CDTF">2022-03-24T13:43:00Z</dcterms:modified>
</cp:coreProperties>
</file>