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615F" w14:textId="2DA7497E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40BA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D4A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29D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/Z</w:t>
      </w:r>
    </w:p>
    <w:p w14:paraId="2C444B2F" w14:textId="39A15D6B" w:rsidR="0054029E" w:rsidRDefault="005029DF" w:rsidP="005402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XL</w:t>
      </w:r>
      <w:r w:rsidR="0054029E">
        <w:rPr>
          <w:rFonts w:ascii="Times New Roman" w:hAnsi="Times New Roman" w:cs="Times New Roman"/>
          <w:b/>
          <w:bCs/>
          <w:sz w:val="24"/>
          <w:szCs w:val="24"/>
        </w:rPr>
        <w:t xml:space="preserve"> Okręgowego Zjazdu Lekarzy w Gdańsku</w:t>
      </w:r>
    </w:p>
    <w:p w14:paraId="53052376" w14:textId="7290DD2D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36B7B">
        <w:rPr>
          <w:rFonts w:ascii="Times New Roman" w:hAnsi="Times New Roman" w:cs="Times New Roman"/>
          <w:b/>
          <w:bCs/>
          <w:sz w:val="24"/>
          <w:szCs w:val="24"/>
        </w:rPr>
        <w:t>4 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D4A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29D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72E5A76" w14:textId="09CA991B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 zasad udzielania pomocy w doskonaleniu zawodowym w 20</w:t>
      </w:r>
      <w:r w:rsidR="003D4A6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029D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z Funduszu na Doskonalenie Zawodowe Lekarzy i Lekarzy Dentystów</w:t>
      </w:r>
    </w:p>
    <w:p w14:paraId="18510642" w14:textId="77777777" w:rsidR="0054029E" w:rsidRPr="00140BA5" w:rsidRDefault="0054029E" w:rsidP="00140B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E4A168" w14:textId="3C605855" w:rsidR="00140BA5" w:rsidRPr="00140BA5" w:rsidRDefault="0054029E" w:rsidP="00140BA5">
      <w:pPr>
        <w:jc w:val="both"/>
        <w:rPr>
          <w:rFonts w:ascii="Times New Roman" w:hAnsi="Times New Roman" w:cs="Times New Roman"/>
          <w:sz w:val="24"/>
          <w:szCs w:val="24"/>
        </w:rPr>
      </w:pPr>
      <w:r w:rsidRPr="00140BA5">
        <w:rPr>
          <w:rFonts w:ascii="Times New Roman" w:hAnsi="Times New Roman" w:cs="Times New Roman"/>
          <w:sz w:val="24"/>
          <w:szCs w:val="24"/>
        </w:rPr>
        <w:t>Na podstawie § 8 ust. 5 załącznika do uchwały 5/11/</w:t>
      </w:r>
      <w:proofErr w:type="spellStart"/>
      <w:r w:rsidRPr="00140BA5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140BA5">
        <w:rPr>
          <w:rFonts w:ascii="Times New Roman" w:hAnsi="Times New Roman" w:cs="Times New Roman"/>
          <w:sz w:val="24"/>
          <w:szCs w:val="24"/>
        </w:rPr>
        <w:t xml:space="preserve"> Okręgowej Rady Lekarskiej w Gdańsku z dnia 27 stycznia 2011r. w sprawie przyjęcia Regulaminu przyznawania świadczeń z Funduszu na Doskonalenie Zawodowe Lekarzy i Lekarzy Dentystów</w:t>
      </w:r>
      <w:r w:rsidR="00140BA5" w:rsidRPr="00140BA5">
        <w:rPr>
          <w:rFonts w:ascii="Times New Roman" w:hAnsi="Times New Roman" w:cs="Times New Roman"/>
          <w:sz w:val="24"/>
          <w:szCs w:val="24"/>
        </w:rPr>
        <w:t>,</w:t>
      </w:r>
      <w:r w:rsidRPr="00140BA5">
        <w:rPr>
          <w:rFonts w:ascii="Times New Roman" w:hAnsi="Times New Roman" w:cs="Times New Roman"/>
          <w:sz w:val="24"/>
          <w:szCs w:val="24"/>
        </w:rPr>
        <w:t xml:space="preserve"> </w:t>
      </w:r>
      <w:r w:rsidR="00140BA5" w:rsidRPr="00140BA5">
        <w:rPr>
          <w:rFonts w:ascii="Times New Roman" w:hAnsi="Times New Roman" w:cs="Times New Roman"/>
          <w:sz w:val="24"/>
          <w:szCs w:val="24"/>
        </w:rPr>
        <w:t>a także na podstawie art. 14h</w:t>
      </w:r>
      <w:r w:rsidR="005029DF">
        <w:rPr>
          <w:rFonts w:ascii="Times New Roman" w:hAnsi="Times New Roman" w:cs="Times New Roman"/>
          <w:sz w:val="24"/>
          <w:szCs w:val="24"/>
        </w:rPr>
        <w:t>b</w:t>
      </w:r>
      <w:r w:rsidR="00140BA5" w:rsidRPr="00140BA5">
        <w:rPr>
          <w:rFonts w:ascii="Times New Roman" w:hAnsi="Times New Roman" w:cs="Times New Roman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(Dz.U. z 2020 r. poz. 374), uchwala się, co następuje:</w:t>
      </w:r>
    </w:p>
    <w:p w14:paraId="7769DDF3" w14:textId="5D10D461" w:rsidR="0054029E" w:rsidRPr="00522213" w:rsidRDefault="0054029E" w:rsidP="0054029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14:paraId="3374BA86" w14:textId="77777777" w:rsidR="0054029E" w:rsidRDefault="0054029E" w:rsidP="00540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47B47" w14:textId="77777777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29A090B" w14:textId="153394FC" w:rsidR="003D4A68" w:rsidRDefault="005029DF" w:rsidP="00540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</w:t>
      </w:r>
      <w:r w:rsidR="0054029E">
        <w:rPr>
          <w:rFonts w:ascii="Times New Roman" w:hAnsi="Times New Roman" w:cs="Times New Roman"/>
          <w:sz w:val="24"/>
          <w:szCs w:val="24"/>
        </w:rPr>
        <w:t xml:space="preserve"> Okręgowy Zjazd Lekarzy w Gdańsku ustala następujące priorytety udzielania pomocy w doskonaleniu zawodowym w 20</w:t>
      </w:r>
      <w:r w:rsidR="003D4A68">
        <w:rPr>
          <w:rFonts w:ascii="Times New Roman" w:hAnsi="Times New Roman" w:cs="Times New Roman"/>
          <w:sz w:val="24"/>
          <w:szCs w:val="24"/>
        </w:rPr>
        <w:t>2</w:t>
      </w:r>
      <w:r w:rsidR="00687AA3">
        <w:rPr>
          <w:rFonts w:ascii="Times New Roman" w:hAnsi="Times New Roman" w:cs="Times New Roman"/>
          <w:sz w:val="24"/>
          <w:szCs w:val="24"/>
        </w:rPr>
        <w:t>1</w:t>
      </w:r>
      <w:r w:rsidR="0054029E">
        <w:rPr>
          <w:rFonts w:ascii="Times New Roman" w:hAnsi="Times New Roman" w:cs="Times New Roman"/>
          <w:sz w:val="24"/>
          <w:szCs w:val="24"/>
        </w:rPr>
        <w:t xml:space="preserve"> roku w postaci umorzenia</w:t>
      </w:r>
      <w:r w:rsidR="003D4A68">
        <w:rPr>
          <w:rFonts w:ascii="Times New Roman" w:hAnsi="Times New Roman" w:cs="Times New Roman"/>
          <w:sz w:val="24"/>
          <w:szCs w:val="24"/>
        </w:rPr>
        <w:t>:</w:t>
      </w:r>
    </w:p>
    <w:p w14:paraId="5A59B1F4" w14:textId="77777777" w:rsidR="003D4A68" w:rsidRDefault="003D4A68" w:rsidP="003D4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50% - dla lekarzy i lekarzy dentystów otwierających przewody doktorskie lub habilitacyjne, niebędących zawodowo związanymi z ośrodkami akademickimi,</w:t>
      </w:r>
    </w:p>
    <w:p w14:paraId="3E0CB801" w14:textId="52AE10A9" w:rsidR="0054029E" w:rsidRDefault="003D4A68" w:rsidP="003D4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</w:t>
      </w:r>
      <w:r w:rsidR="00322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0% - </w:t>
      </w:r>
      <w:r w:rsidR="0054029E">
        <w:rPr>
          <w:rFonts w:ascii="Times New Roman" w:hAnsi="Times New Roman" w:cs="Times New Roman"/>
          <w:sz w:val="24"/>
          <w:szCs w:val="24"/>
        </w:rPr>
        <w:t>dla lekarzy rozpoczynających lub kontynuujących specjalizację</w:t>
      </w:r>
      <w:r>
        <w:rPr>
          <w:rFonts w:ascii="Times New Roman" w:hAnsi="Times New Roman" w:cs="Times New Roman"/>
          <w:sz w:val="24"/>
          <w:szCs w:val="24"/>
        </w:rPr>
        <w:t xml:space="preserve">, lub </w:t>
      </w:r>
      <w:r w:rsidR="0054029E">
        <w:rPr>
          <w:rFonts w:ascii="Times New Roman" w:hAnsi="Times New Roman" w:cs="Times New Roman"/>
          <w:sz w:val="24"/>
          <w:szCs w:val="24"/>
        </w:rPr>
        <w:t>dla lekarzy dentystów rozpoczynających lub kontynuujących specjalizację lub odbywających inne formy doskonalenia zawodowego, równorzędne z kształceniem specjalizacyjnym,</w:t>
      </w:r>
    </w:p>
    <w:p w14:paraId="08FBDA74" w14:textId="77777777" w:rsidR="0054029E" w:rsidRDefault="003D4A68" w:rsidP="00540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więcej jednak niż do kwoty 3 000,00 zł.</w:t>
      </w:r>
    </w:p>
    <w:p w14:paraId="40F850AF" w14:textId="77777777" w:rsidR="0054029E" w:rsidRDefault="0054029E" w:rsidP="00540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C1A6D" w14:textId="77777777" w:rsidR="0054029E" w:rsidRPr="00F03486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9CE7AB3" w14:textId="1FBA1B69" w:rsidR="0054029E" w:rsidRDefault="0054029E" w:rsidP="005402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obowiązuje w roku budżetowym 20</w:t>
      </w:r>
      <w:r w:rsidR="003D4A68">
        <w:rPr>
          <w:rFonts w:ascii="Times New Roman" w:hAnsi="Times New Roman" w:cs="Times New Roman"/>
          <w:sz w:val="24"/>
          <w:szCs w:val="24"/>
        </w:rPr>
        <w:t>2</w:t>
      </w:r>
      <w:r w:rsidR="005029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 i wchodzi w życie z dniem podjęcia.</w:t>
      </w:r>
    </w:p>
    <w:p w14:paraId="1145FA39" w14:textId="77777777" w:rsidR="0054029E" w:rsidRDefault="0054029E" w:rsidP="00540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9D2457" w14:textId="77777777" w:rsidR="0054029E" w:rsidRPr="00A6576A" w:rsidRDefault="0054029E" w:rsidP="0054029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985B25" w14:textId="17E82092" w:rsidR="00FA0807" w:rsidRPr="00FA0807" w:rsidRDefault="0054029E" w:rsidP="00FA0807">
      <w:pPr>
        <w:spacing w:line="240" w:lineRule="auto"/>
        <w:rPr>
          <w:rFonts w:ascii="Times New Roman" w:hAnsi="Times New Roman" w:cs="Times New Roman"/>
          <w:i/>
          <w:szCs w:val="20"/>
        </w:rPr>
      </w:pPr>
      <w:r w:rsidRPr="00A6576A">
        <w:rPr>
          <w:rFonts w:ascii="Times New Roman" w:hAnsi="Times New Roman" w:cs="Times New Roman"/>
          <w:i/>
          <w:szCs w:val="20"/>
        </w:rPr>
        <w:t xml:space="preserve">Sekretarze Zjazdu: </w:t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  <w:t>Przewodniczący Zjazdu:</w:t>
      </w:r>
      <w:r w:rsidR="00FA0807">
        <w:rPr>
          <w:rFonts w:ascii="Times New Roman" w:hAnsi="Times New Roman" w:cs="Times New Roman"/>
          <w:i/>
          <w:szCs w:val="20"/>
        </w:rPr>
        <w:br/>
      </w:r>
    </w:p>
    <w:p w14:paraId="64357FFB" w14:textId="77777777" w:rsidR="00FA0807" w:rsidRPr="00A6576A" w:rsidRDefault="00FA0807" w:rsidP="0054029E">
      <w:pPr>
        <w:rPr>
          <w:rFonts w:ascii="Times New Roman" w:hAnsi="Times New Roman" w:cs="Times New Roman"/>
          <w:i/>
          <w:szCs w:val="20"/>
        </w:rPr>
      </w:pPr>
    </w:p>
    <w:p w14:paraId="0827395E" w14:textId="77777777" w:rsidR="0054029E" w:rsidRPr="00A6576A" w:rsidRDefault="0054029E" w:rsidP="0054029E">
      <w:pPr>
        <w:rPr>
          <w:rFonts w:ascii="Times New Roman" w:hAnsi="Times New Roman" w:cs="Times New Roman"/>
          <w:i/>
          <w:sz w:val="20"/>
          <w:szCs w:val="20"/>
        </w:rPr>
      </w:pPr>
    </w:p>
    <w:p w14:paraId="63D08B0F" w14:textId="77777777" w:rsidR="0054029E" w:rsidRDefault="0054029E" w:rsidP="0054029E"/>
    <w:p w14:paraId="5273BC54" w14:textId="77777777" w:rsidR="00F00B6C" w:rsidRDefault="00F00B6C"/>
    <w:sectPr w:rsidR="00F00B6C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9E"/>
    <w:rsid w:val="00140BA5"/>
    <w:rsid w:val="00303F11"/>
    <w:rsid w:val="00322865"/>
    <w:rsid w:val="003D4A68"/>
    <w:rsid w:val="005029DF"/>
    <w:rsid w:val="005066BB"/>
    <w:rsid w:val="0054029E"/>
    <w:rsid w:val="005A50CA"/>
    <w:rsid w:val="00687AA3"/>
    <w:rsid w:val="006D587B"/>
    <w:rsid w:val="009C6B49"/>
    <w:rsid w:val="00B36B7B"/>
    <w:rsid w:val="00CD0477"/>
    <w:rsid w:val="00D46C55"/>
    <w:rsid w:val="00F00B6C"/>
    <w:rsid w:val="00F12F84"/>
    <w:rsid w:val="00F16969"/>
    <w:rsid w:val="00F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B663"/>
  <w15:chartTrackingRefBased/>
  <w15:docId w15:val="{1A92C85C-7D6F-43D0-A2E9-D65A6FE8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2</cp:revision>
  <dcterms:created xsi:type="dcterms:W3CDTF">2021-03-23T10:04:00Z</dcterms:created>
  <dcterms:modified xsi:type="dcterms:W3CDTF">2021-03-23T10:04:00Z</dcterms:modified>
</cp:coreProperties>
</file>