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4841" w14:textId="77777777" w:rsidR="00E52A5A" w:rsidRDefault="00807167" w:rsidP="00FA5447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K</w:t>
      </w:r>
      <w:r w:rsidR="007C29A6" w:rsidRPr="0054330F">
        <w:rPr>
          <w:rFonts w:ascii="Times New Roman" w:hAnsi="Times New Roman" w:cs="Times New Roman"/>
          <w:b/>
          <w:sz w:val="24"/>
          <w:szCs w:val="20"/>
          <w:u w:val="single"/>
        </w:rPr>
        <w:t>alendarium –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7C29A6" w:rsidRPr="0054330F">
        <w:rPr>
          <w:rFonts w:ascii="Times New Roman" w:hAnsi="Times New Roman" w:cs="Times New Roman"/>
          <w:b/>
          <w:sz w:val="24"/>
          <w:szCs w:val="20"/>
          <w:u w:val="single"/>
        </w:rPr>
        <w:t>obowiązki przedsiębiorców prowadzących praktyki zawodowe</w:t>
      </w:r>
    </w:p>
    <w:p w14:paraId="2137B989" w14:textId="77777777" w:rsidR="000B11EB" w:rsidRDefault="000B11EB" w:rsidP="00FA5447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71D58107" w14:textId="4D686D76" w:rsidR="00DD5218" w:rsidRDefault="00807167" w:rsidP="00807167">
      <w:pPr>
        <w:jc w:val="both"/>
        <w:rPr>
          <w:rFonts w:ascii="Times New Roman" w:hAnsi="Times New Roman" w:cs="Times New Roman"/>
          <w:sz w:val="24"/>
          <w:szCs w:val="20"/>
        </w:rPr>
      </w:pPr>
      <w:r w:rsidRPr="00807167">
        <w:rPr>
          <w:rFonts w:ascii="Times New Roman" w:hAnsi="Times New Roman" w:cs="Times New Roman"/>
          <w:sz w:val="24"/>
          <w:szCs w:val="20"/>
        </w:rPr>
        <w:t xml:space="preserve">Poniżej prezentujemy Państwu zaktualizowane kalendarium </w:t>
      </w:r>
      <w:r w:rsidRPr="00DD5218">
        <w:rPr>
          <w:rFonts w:ascii="Times New Roman" w:hAnsi="Times New Roman" w:cs="Times New Roman"/>
          <w:b/>
          <w:sz w:val="24"/>
          <w:szCs w:val="20"/>
          <w:u w:val="single"/>
        </w:rPr>
        <w:t>wybranych obowiązków</w:t>
      </w:r>
      <w:r w:rsidRPr="00807167">
        <w:rPr>
          <w:rFonts w:ascii="Times New Roman" w:hAnsi="Times New Roman" w:cs="Times New Roman"/>
          <w:sz w:val="24"/>
          <w:szCs w:val="20"/>
        </w:rPr>
        <w:t xml:space="preserve"> lekarzy i lekarzy dentystów prowadzących indywidualne i grupowe praktyki lekarskie</w:t>
      </w:r>
      <w:r w:rsidR="00DD5218">
        <w:rPr>
          <w:rFonts w:ascii="Times New Roman" w:hAnsi="Times New Roman" w:cs="Times New Roman"/>
          <w:sz w:val="24"/>
          <w:szCs w:val="20"/>
        </w:rPr>
        <w:t xml:space="preserve"> (w tym również niektóre obowiązki lekarzy i lekarzy dentystów jako pracodawców)</w:t>
      </w:r>
      <w:r w:rsidRPr="00807167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Państwa obowiązki w roku 20</w:t>
      </w:r>
      <w:r w:rsidR="00506750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06750">
        <w:rPr>
          <w:rFonts w:ascii="Times New Roman" w:hAnsi="Times New Roman" w:cs="Times New Roman"/>
          <w:sz w:val="24"/>
          <w:szCs w:val="20"/>
        </w:rPr>
        <w:t xml:space="preserve">co do zasady </w:t>
      </w:r>
      <w:r>
        <w:rPr>
          <w:rFonts w:ascii="Times New Roman" w:hAnsi="Times New Roman" w:cs="Times New Roman"/>
          <w:sz w:val="24"/>
          <w:szCs w:val="20"/>
        </w:rPr>
        <w:t xml:space="preserve">pokrywają się z obowiązkami, które </w:t>
      </w:r>
      <w:r w:rsidR="009557A5">
        <w:rPr>
          <w:rFonts w:ascii="Times New Roman" w:hAnsi="Times New Roman" w:cs="Times New Roman"/>
          <w:sz w:val="24"/>
          <w:szCs w:val="20"/>
        </w:rPr>
        <w:t>wypełniają Państwo co roku</w:t>
      </w:r>
      <w:r w:rsidR="00506750">
        <w:rPr>
          <w:rFonts w:ascii="Times New Roman" w:hAnsi="Times New Roman" w:cs="Times New Roman"/>
          <w:sz w:val="24"/>
          <w:szCs w:val="20"/>
        </w:rPr>
        <w:t>, proszę jednak zwrócić uwagę na zmiany dot. odpadów medycznych oraz w zakresie obowiązków wynikających ze zmiany ustawy – Prawo atomowe.</w:t>
      </w:r>
      <w:bookmarkStart w:id="0" w:name="_GoBack"/>
      <w:bookmarkEnd w:id="0"/>
    </w:p>
    <w:p w14:paraId="26C3D597" w14:textId="77777777" w:rsidR="00807167" w:rsidRPr="00807167" w:rsidRDefault="00807167" w:rsidP="00807167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Szczegółowe obowiązki związane ze statystyką publiczną </w:t>
      </w:r>
      <w:r w:rsidR="009557A5">
        <w:rPr>
          <w:rFonts w:ascii="Times New Roman" w:hAnsi="Times New Roman" w:cs="Times New Roman"/>
          <w:sz w:val="24"/>
          <w:szCs w:val="20"/>
        </w:rPr>
        <w:t>zostały opisane odrębnym komunikatem.</w:t>
      </w:r>
    </w:p>
    <w:p w14:paraId="41E5D8FF" w14:textId="77777777" w:rsidR="00807167" w:rsidRPr="0054330F" w:rsidRDefault="00807167" w:rsidP="00FA5447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tbl>
      <w:tblPr>
        <w:tblStyle w:val="Tabela-Siatka"/>
        <w:tblW w:w="14284" w:type="dxa"/>
        <w:tblLayout w:type="fixed"/>
        <w:tblLook w:val="04A0" w:firstRow="1" w:lastRow="0" w:firstColumn="1" w:lastColumn="0" w:noHBand="0" w:noVBand="1"/>
      </w:tblPr>
      <w:tblGrid>
        <w:gridCol w:w="370"/>
        <w:gridCol w:w="3424"/>
        <w:gridCol w:w="4678"/>
        <w:gridCol w:w="5812"/>
      </w:tblGrid>
      <w:tr w:rsidR="00713D51" w:rsidRPr="006B2C4A" w14:paraId="0319A82A" w14:textId="77777777" w:rsidTr="001044AC">
        <w:trPr>
          <w:trHeight w:val="425"/>
        </w:trPr>
        <w:tc>
          <w:tcPr>
            <w:tcW w:w="370" w:type="dxa"/>
            <w:tcBorders>
              <w:bottom w:val="single" w:sz="4" w:space="0" w:color="auto"/>
            </w:tcBorders>
          </w:tcPr>
          <w:p w14:paraId="29C291FE" w14:textId="77777777" w:rsidR="00713D51" w:rsidRPr="006B2C4A" w:rsidRDefault="00713D51" w:rsidP="00D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28679192" w14:textId="77777777" w:rsidR="00713D51" w:rsidRPr="006B2C4A" w:rsidRDefault="00713D51" w:rsidP="00D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A">
              <w:rPr>
                <w:rFonts w:ascii="Times New Roman" w:hAnsi="Times New Roman" w:cs="Times New Roman"/>
                <w:b/>
                <w:sz w:val="24"/>
                <w:szCs w:val="24"/>
              </w:rPr>
              <w:t>KTO?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8484EC7" w14:textId="77777777" w:rsidR="00713D51" w:rsidRPr="006B2C4A" w:rsidRDefault="00713D51" w:rsidP="00D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A">
              <w:rPr>
                <w:rFonts w:ascii="Times New Roman" w:hAnsi="Times New Roman" w:cs="Times New Roman"/>
                <w:b/>
                <w:sz w:val="24"/>
                <w:szCs w:val="24"/>
              </w:rPr>
              <w:t>OBOWIĄZEK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902FFBB" w14:textId="77777777" w:rsidR="00713D51" w:rsidRPr="006B2C4A" w:rsidRDefault="00713D51" w:rsidP="00DC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171B0" w:rsidRPr="005D2697" w14:paraId="7D688F84" w14:textId="77777777" w:rsidTr="001044AC">
        <w:trPr>
          <w:trHeight w:val="754"/>
        </w:trPr>
        <w:tc>
          <w:tcPr>
            <w:tcW w:w="14284" w:type="dxa"/>
            <w:gridSpan w:val="4"/>
            <w:shd w:val="clear" w:color="auto" w:fill="E5DFEC" w:themeFill="accent4" w:themeFillTint="33"/>
          </w:tcPr>
          <w:p w14:paraId="0A551739" w14:textId="77777777" w:rsidR="003171B0" w:rsidRPr="003171B0" w:rsidRDefault="003171B0" w:rsidP="003171B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1B0">
              <w:rPr>
                <w:rFonts w:ascii="Times New Roman" w:hAnsi="Times New Roman" w:cs="Times New Roman"/>
                <w:b/>
                <w:sz w:val="24"/>
                <w:szCs w:val="20"/>
              </w:rPr>
              <w:t>EWIDENCJA ODPADÓW</w:t>
            </w:r>
          </w:p>
        </w:tc>
      </w:tr>
      <w:tr w:rsidR="006B2C4A" w:rsidRPr="005D2697" w14:paraId="0084C05B" w14:textId="77777777" w:rsidTr="006C6FB6">
        <w:trPr>
          <w:trHeight w:val="670"/>
        </w:trPr>
        <w:tc>
          <w:tcPr>
            <w:tcW w:w="370" w:type="dxa"/>
            <w:vMerge w:val="restart"/>
          </w:tcPr>
          <w:p w14:paraId="2F56B96D" w14:textId="77777777" w:rsidR="006B2C4A" w:rsidRPr="005D2697" w:rsidRDefault="006B2C4A" w:rsidP="00A22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2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4" w:type="dxa"/>
            <w:vMerge w:val="restart"/>
          </w:tcPr>
          <w:p w14:paraId="3EA3DD93" w14:textId="77777777" w:rsidR="0043227B" w:rsidRDefault="006B2C4A" w:rsidP="00CE2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lekarze prowadzący praktyki zawodowe, wytwarzający odpady medyczne, z wyjątkiem</w:t>
            </w:r>
            <w:r w:rsidR="004322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0CEE1A1" w14:textId="77777777" w:rsidR="0043227B" w:rsidRDefault="0043227B" w:rsidP="00CE2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6B2C4A"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praktyk </w:t>
            </w:r>
            <w:r w:rsidR="00CE267A">
              <w:rPr>
                <w:rFonts w:ascii="Times New Roman" w:hAnsi="Times New Roman" w:cs="Times New Roman"/>
                <w:sz w:val="20"/>
                <w:szCs w:val="20"/>
              </w:rPr>
              <w:t>kontraktowych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4CB50F" w14:textId="14B7A36F" w:rsidR="0043227B" w:rsidRDefault="0043227B" w:rsidP="00CE2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6B2C4A" w:rsidRPr="005D2697">
              <w:rPr>
                <w:rFonts w:ascii="Times New Roman" w:hAnsi="Times New Roman" w:cs="Times New Roman"/>
                <w:sz w:val="20"/>
                <w:szCs w:val="20"/>
              </w:rPr>
              <w:t>praktyk wytwarzających jedynie odpady komunalne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059989" w14:textId="15631AF1" w:rsidR="0043227B" w:rsidRDefault="0043227B" w:rsidP="00CE2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praktyk, które przeniosły gospodarowanie odpadami na wynajmującego lub innego najemcę (art. 28 ustawy);</w:t>
            </w:r>
          </w:p>
          <w:p w14:paraId="2D144651" w14:textId="16B44B00" w:rsidR="006B2C4A" w:rsidRPr="005D2697" w:rsidRDefault="0043227B" w:rsidP="00CE2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praktyk </w:t>
            </w:r>
            <w:r w:rsidR="009967C6">
              <w:rPr>
                <w:rFonts w:ascii="Times New Roman" w:hAnsi="Times New Roman" w:cs="Times New Roman"/>
                <w:sz w:val="20"/>
                <w:szCs w:val="20"/>
              </w:rPr>
              <w:t>podlegając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9967C6">
              <w:rPr>
                <w:rFonts w:ascii="Times New Roman" w:hAnsi="Times New Roman" w:cs="Times New Roman"/>
                <w:sz w:val="20"/>
                <w:szCs w:val="20"/>
              </w:rPr>
              <w:t xml:space="preserve"> zwolnieniu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obowiązku </w:t>
            </w:r>
            <w:r w:rsidR="009967C6">
              <w:rPr>
                <w:rFonts w:ascii="Times New Roman" w:hAnsi="Times New Roman" w:cs="Times New Roman"/>
                <w:sz w:val="20"/>
                <w:szCs w:val="20"/>
              </w:rPr>
              <w:t>prowadzenia ewidencji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odpadów</w:t>
            </w:r>
          </w:p>
        </w:tc>
        <w:tc>
          <w:tcPr>
            <w:tcW w:w="4678" w:type="dxa"/>
            <w:vAlign w:val="center"/>
          </w:tcPr>
          <w:p w14:paraId="7DDA6258" w14:textId="0A19092F" w:rsidR="006B2C4A" w:rsidRPr="005D2697" w:rsidRDefault="0043227B" w:rsidP="006C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rejestracja w </w:t>
            </w:r>
            <w:r w:rsidRPr="0043227B">
              <w:rPr>
                <w:rFonts w:ascii="Times New Roman" w:hAnsi="Times New Roman" w:cs="Times New Roman"/>
                <w:sz w:val="20"/>
                <w:szCs w:val="20"/>
              </w:rPr>
              <w:t>Bazie danych o produktach i opakowaniach oraz o gospodarce odpadami</w:t>
            </w:r>
            <w:r w:rsidR="00FF5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(BDO)</w:t>
            </w:r>
          </w:p>
        </w:tc>
        <w:tc>
          <w:tcPr>
            <w:tcW w:w="5812" w:type="dxa"/>
            <w:vAlign w:val="center"/>
          </w:tcPr>
          <w:p w14:paraId="3DFBD0C4" w14:textId="1DA9FCA3" w:rsidR="006B2C4A" w:rsidRPr="005D2697" w:rsidRDefault="0043227B" w:rsidP="006C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przed rozpoczęciem prowadzenia działalności, która będzie powodowała obowiązek rejestracji</w:t>
            </w:r>
          </w:p>
        </w:tc>
      </w:tr>
      <w:tr w:rsidR="0043227B" w:rsidRPr="005D2697" w14:paraId="6B03B7D6" w14:textId="77777777" w:rsidTr="006C6FB6">
        <w:trPr>
          <w:trHeight w:val="476"/>
        </w:trPr>
        <w:tc>
          <w:tcPr>
            <w:tcW w:w="370" w:type="dxa"/>
            <w:vMerge/>
          </w:tcPr>
          <w:p w14:paraId="7FD40BAB" w14:textId="77777777" w:rsidR="0043227B" w:rsidRPr="005D2697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04D08A33" w14:textId="77777777" w:rsidR="0043227B" w:rsidRPr="005D2697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CA817D6" w14:textId="11540B2B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- 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ilościowej i jakościowej 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ewidencji odpadów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użyciem generowanych w systemie BDO kart przekazania odpadów </w:t>
            </w:r>
            <w:r w:rsidR="00FF57EF">
              <w:rPr>
                <w:rFonts w:ascii="Times New Roman" w:hAnsi="Times New Roman" w:cs="Times New Roman"/>
                <w:sz w:val="20"/>
                <w:szCs w:val="20"/>
              </w:rPr>
              <w:t xml:space="preserve">oraz przechowywania </w:t>
            </w:r>
            <w:r w:rsidR="00FF57EF" w:rsidRPr="00FF57EF">
              <w:rPr>
                <w:rFonts w:ascii="Times New Roman" w:hAnsi="Times New Roman" w:cs="Times New Roman"/>
                <w:sz w:val="20"/>
                <w:szCs w:val="20"/>
              </w:rPr>
              <w:t>dokumentó</w:t>
            </w:r>
            <w:r w:rsidR="00FF57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F57EF" w:rsidRPr="00FF57EF">
              <w:rPr>
                <w:rFonts w:ascii="Times New Roman" w:hAnsi="Times New Roman" w:cs="Times New Roman"/>
                <w:sz w:val="20"/>
                <w:szCs w:val="20"/>
              </w:rPr>
              <w:t>, na podstawie których są sporządzane dokumenty ewidencji</w:t>
            </w:r>
          </w:p>
        </w:tc>
        <w:tc>
          <w:tcPr>
            <w:tcW w:w="5812" w:type="dxa"/>
            <w:vAlign w:val="center"/>
          </w:tcPr>
          <w:p w14:paraId="1074BB04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na bieżąco,</w:t>
            </w:r>
          </w:p>
          <w:p w14:paraId="50D3DE4B" w14:textId="295291BE" w:rsidR="001222F5" w:rsidRPr="005D2697" w:rsidRDefault="001222F5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przechowywane przez okres 5 lat, </w:t>
            </w:r>
            <w:r w:rsidRPr="001222F5">
              <w:rPr>
                <w:rFonts w:ascii="Times New Roman" w:hAnsi="Times New Roman" w:cs="Times New Roman"/>
                <w:sz w:val="20"/>
                <w:szCs w:val="20"/>
              </w:rPr>
              <w:t>licząc od końca roku kalendarzowego, w którym zostały sporządzone te dokumenty ewidencji odpadów</w:t>
            </w:r>
          </w:p>
        </w:tc>
      </w:tr>
      <w:tr w:rsidR="0043227B" w:rsidRPr="005D2697" w14:paraId="7DB19EA9" w14:textId="77777777" w:rsidTr="006C6FB6">
        <w:trPr>
          <w:trHeight w:val="476"/>
        </w:trPr>
        <w:tc>
          <w:tcPr>
            <w:tcW w:w="370" w:type="dxa"/>
            <w:vMerge/>
          </w:tcPr>
          <w:p w14:paraId="08B08FB8" w14:textId="77777777" w:rsidR="0043227B" w:rsidRPr="005D2697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78864CCC" w14:textId="77777777" w:rsidR="0043227B" w:rsidRPr="005D2697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C769F85" w14:textId="6CF1ADAC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- składanie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elektronicznych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 zestawień danych o rodzajach i ilości odpadów, oraz o sposobach gospodarowania,</w:t>
            </w:r>
          </w:p>
          <w:p w14:paraId="7DD28BE7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D2ED6" w14:textId="69647508" w:rsidR="0043227B" w:rsidRPr="0043227B" w:rsidRDefault="00506750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3227B" w:rsidRPr="004322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https://bdo.mos.gov.pl/</w:t>
              </w:r>
            </w:hyperlink>
            <w:r w:rsidR="0043227B" w:rsidRPr="0043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A787A2F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- do 15 marca każdego roku za rok poprzedni, </w:t>
            </w:r>
          </w:p>
          <w:p w14:paraId="6D3AA3FA" w14:textId="7AF45568" w:rsidR="0043227B" w:rsidRPr="002C7BC5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do właściwego ze względu na miejsce wytwarzania odpadów marszałka województwa,</w:t>
            </w:r>
          </w:p>
        </w:tc>
      </w:tr>
      <w:tr w:rsidR="0043227B" w:rsidRPr="005D2697" w14:paraId="1A3997E1" w14:textId="77777777" w:rsidTr="001044AC">
        <w:trPr>
          <w:trHeight w:val="1342"/>
        </w:trPr>
        <w:tc>
          <w:tcPr>
            <w:tcW w:w="370" w:type="dxa"/>
          </w:tcPr>
          <w:p w14:paraId="2220A884" w14:textId="77777777" w:rsidR="0043227B" w:rsidRPr="005D2697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3"/>
          </w:tcPr>
          <w:p w14:paraId="59ED91D0" w14:textId="77777777" w:rsidR="0043227B" w:rsidRPr="006B2C4A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B2C4A">
              <w:rPr>
                <w:rFonts w:ascii="Times New Roman" w:hAnsi="Times New Roman" w:cs="Times New Roman"/>
                <w:i/>
                <w:sz w:val="18"/>
                <w:szCs w:val="20"/>
              </w:rPr>
              <w:t>Podstawa prawna:</w:t>
            </w:r>
          </w:p>
          <w:p w14:paraId="09FFCBCE" w14:textId="77777777" w:rsidR="0043227B" w:rsidRPr="006B2C4A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B2C4A">
              <w:rPr>
                <w:rFonts w:ascii="Times New Roman" w:hAnsi="Times New Roman" w:cs="Times New Roman"/>
                <w:i/>
                <w:sz w:val="18"/>
                <w:szCs w:val="20"/>
              </w:rPr>
              <w:t>- ustawa z dnia 14 grudnia 2012r. o odpadach,</w:t>
            </w:r>
          </w:p>
          <w:p w14:paraId="353A5F40" w14:textId="7279CF46" w:rsidR="0043227B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B2C4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- rozporządzenie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Ministra Klimatu </w:t>
            </w:r>
            <w:r w:rsidRPr="009967C6">
              <w:rPr>
                <w:rFonts w:ascii="Times New Roman" w:hAnsi="Times New Roman" w:cs="Times New Roman"/>
                <w:i/>
                <w:sz w:val="18"/>
                <w:szCs w:val="20"/>
              </w:rPr>
              <w:t>z dnia 2 stycznia 2020 r.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9967C6">
              <w:rPr>
                <w:rFonts w:ascii="Times New Roman" w:hAnsi="Times New Roman" w:cs="Times New Roman"/>
                <w:i/>
                <w:sz w:val="18"/>
                <w:szCs w:val="20"/>
              </w:rPr>
              <w:t>w sprawie katalogu odpadów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;</w:t>
            </w:r>
          </w:p>
          <w:p w14:paraId="4611A877" w14:textId="671E82D9" w:rsidR="0043227B" w:rsidRPr="006B2C4A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- rozporządzenie Ministra Klimatu </w:t>
            </w:r>
            <w:r w:rsidRPr="009967C6">
              <w:rPr>
                <w:rFonts w:ascii="Times New Roman" w:hAnsi="Times New Roman" w:cs="Times New Roman"/>
                <w:i/>
                <w:sz w:val="18"/>
                <w:szCs w:val="20"/>
              </w:rPr>
              <w:t>z dnia 23 grudnia 2019 r.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9967C6">
              <w:rPr>
                <w:rFonts w:ascii="Times New Roman" w:hAnsi="Times New Roman" w:cs="Times New Roman"/>
                <w:i/>
                <w:sz w:val="18"/>
                <w:szCs w:val="20"/>
              </w:rPr>
              <w:t>w sprawie rodzajów odpadów i ilości odpadów, dla których nie ma obowiązku prowadzenia ewidencji odpadów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;</w:t>
            </w:r>
          </w:p>
          <w:p w14:paraId="087F645A" w14:textId="6ACD9662" w:rsidR="0043227B" w:rsidRPr="005D2697" w:rsidRDefault="0043227B" w:rsidP="004322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227B" w:rsidRPr="003171B0" w14:paraId="26BC98AB" w14:textId="77777777" w:rsidTr="001044AC">
        <w:trPr>
          <w:trHeight w:val="754"/>
        </w:trPr>
        <w:tc>
          <w:tcPr>
            <w:tcW w:w="14284" w:type="dxa"/>
            <w:gridSpan w:val="4"/>
            <w:shd w:val="clear" w:color="auto" w:fill="E5DFEC" w:themeFill="accent4" w:themeFillTint="33"/>
          </w:tcPr>
          <w:p w14:paraId="2E845BA5" w14:textId="77777777" w:rsidR="0043227B" w:rsidRPr="003171B0" w:rsidRDefault="0043227B" w:rsidP="004322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INFORMACJE O KORZYSTANIU ZE ŚRODOWISKA</w:t>
            </w:r>
          </w:p>
        </w:tc>
      </w:tr>
      <w:tr w:rsidR="0043227B" w:rsidRPr="005D2697" w14:paraId="006DD204" w14:textId="77777777" w:rsidTr="001044AC">
        <w:trPr>
          <w:trHeight w:val="2300"/>
        </w:trPr>
        <w:tc>
          <w:tcPr>
            <w:tcW w:w="370" w:type="dxa"/>
          </w:tcPr>
          <w:p w14:paraId="2C3995CA" w14:textId="77777777" w:rsidR="0043227B" w:rsidRPr="005D2697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7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4" w:type="dxa"/>
          </w:tcPr>
          <w:p w14:paraId="38342CAB" w14:textId="77777777" w:rsidR="0043227B" w:rsidRPr="005D2697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lekarze prowadzący praktyki zawodowe, którzy:</w:t>
            </w:r>
          </w:p>
          <w:p w14:paraId="44A25E22" w14:textId="77777777" w:rsidR="0043227B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1EB">
              <w:rPr>
                <w:rFonts w:ascii="Times New Roman" w:hAnsi="Times New Roman" w:cs="Times New Roman"/>
                <w:sz w:val="20"/>
                <w:szCs w:val="20"/>
              </w:rPr>
              <w:t>wprowadza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 w:rsidRPr="000B11EB">
              <w:rPr>
                <w:rFonts w:ascii="Times New Roman" w:hAnsi="Times New Roman" w:cs="Times New Roman"/>
                <w:sz w:val="20"/>
                <w:szCs w:val="20"/>
              </w:rPr>
              <w:t xml:space="preserve"> gaz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11EB">
              <w:rPr>
                <w:rFonts w:ascii="Times New Roman" w:hAnsi="Times New Roman" w:cs="Times New Roman"/>
                <w:sz w:val="20"/>
                <w:szCs w:val="20"/>
              </w:rPr>
              <w:t xml:space="preserve"> lub pył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11EB">
              <w:rPr>
                <w:rFonts w:ascii="Times New Roman" w:hAnsi="Times New Roman" w:cs="Times New Roman"/>
                <w:sz w:val="20"/>
                <w:szCs w:val="20"/>
              </w:rPr>
              <w:t xml:space="preserve"> do powietrza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tj. posiadają samochód osobowy lub ciężarowy, własne ogrzewanie, np. kotłownia,</w:t>
            </w:r>
            <w:r w:rsidRPr="000B11EB">
              <w:rPr>
                <w:rFonts w:ascii="Times New Roman" w:hAnsi="Times New Roman" w:cs="Times New Roman"/>
                <w:sz w:val="20"/>
                <w:szCs w:val="20"/>
              </w:rPr>
              <w:t xml:space="preserve"> wszelkiego rodzaju technologie powodujące emisję do powietrza)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7818ED" w14:textId="433DD271" w:rsidR="0043227B" w:rsidRPr="005D2697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610F59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składanie zbiorczych zestawień informacji o zakresie korzystania ze środowiska oraz wysokości należnych opłat, wraz z wniesieniem należnej opłaty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rachunek urzędu marszałkowskiego</w:t>
            </w:r>
          </w:p>
          <w:p w14:paraId="6A96753D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8FEF" w14:textId="7141A07F" w:rsidR="0043227B" w:rsidRPr="009967C6" w:rsidRDefault="00506750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3227B" w:rsidRPr="009967C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https://bip.pomorskie.eu/a,16478,oplaty-za-korzystanie-ze-srodowiska.html</w:t>
              </w:r>
            </w:hyperlink>
            <w:r w:rsidR="0043227B" w:rsidRPr="00996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7CA9772" w14:textId="77777777" w:rsidR="0043227B" w:rsidRPr="002C7BC5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do 31 marca każdego roku, za rok poprzedni, </w:t>
            </w:r>
          </w:p>
          <w:p w14:paraId="4220BF2A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do właściwego urzędu marszałkowskiego </w:t>
            </w:r>
          </w:p>
          <w:p w14:paraId="7D52846C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195F" w14:textId="75852C95" w:rsidR="0043227B" w:rsidRDefault="0043227B" w:rsidP="004322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C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Przedsiębiorcy, u których obliczona opłata za każdy z rodzajów korzystania nie przekroczy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100zł nie składają sprawozdania w ogóle</w:t>
            </w:r>
          </w:p>
          <w:p w14:paraId="61AF1F17" w14:textId="311D2F8B" w:rsidR="0043227B" w:rsidRDefault="0043227B" w:rsidP="004322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4898F0" w14:textId="77777777" w:rsidR="0043227B" w:rsidRPr="00B37C9E" w:rsidRDefault="0043227B" w:rsidP="004322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11EB">
              <w:rPr>
                <w:rFonts w:ascii="Times New Roman" w:hAnsi="Times New Roman" w:cs="Times New Roman"/>
                <w:i/>
                <w:sz w:val="20"/>
                <w:szCs w:val="20"/>
              </w:rPr>
              <w:t>Nie wnosi się opłaty w przypadku, gdy wyliczona kwota nie przekracza 800 zł za rok dla danego rodzaju korzystania ze środowiska.</w:t>
            </w:r>
          </w:p>
          <w:p w14:paraId="7A1FF205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4AAEB" w14:textId="77777777" w:rsidR="0043227B" w:rsidRPr="002C7BC5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7B" w:rsidRPr="005D2697" w14:paraId="47ADE5A5" w14:textId="77777777" w:rsidTr="001044AC">
        <w:trPr>
          <w:trHeight w:val="992"/>
        </w:trPr>
        <w:tc>
          <w:tcPr>
            <w:tcW w:w="370" w:type="dxa"/>
          </w:tcPr>
          <w:p w14:paraId="101E925D" w14:textId="77777777" w:rsidR="0043227B" w:rsidRPr="00713D51" w:rsidRDefault="0043227B" w:rsidP="004322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4" w:type="dxa"/>
            <w:gridSpan w:val="3"/>
          </w:tcPr>
          <w:p w14:paraId="7FE1A205" w14:textId="77777777" w:rsidR="0043227B" w:rsidRPr="00713D51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51">
              <w:rPr>
                <w:rFonts w:ascii="Times New Roman" w:hAnsi="Times New Roman" w:cs="Times New Roman"/>
                <w:i/>
                <w:sz w:val="18"/>
                <w:szCs w:val="18"/>
              </w:rPr>
              <w:t>Podstawa prawna:</w:t>
            </w:r>
          </w:p>
          <w:p w14:paraId="0E1193EA" w14:textId="77777777" w:rsidR="0043227B" w:rsidRPr="00713D51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3D51">
              <w:rPr>
                <w:rFonts w:ascii="Times New Roman" w:hAnsi="Times New Roman" w:cs="Times New Roman"/>
                <w:i/>
                <w:sz w:val="18"/>
                <w:szCs w:val="18"/>
              </w:rPr>
              <w:t>- ustawa z dnia 27 kwietnia 2001 r. - Prawo ochrony środowiska</w:t>
            </w:r>
          </w:p>
          <w:p w14:paraId="53643E11" w14:textId="2A9FDDCA" w:rsidR="0043227B" w:rsidRPr="00713D51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7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Rozporządzenie Ministra Środowiska z dnia 11 grudnia 2019 r. w sprawie wykazów zawierających informacje i dane o zakresie korzystania ze środowiska oraz o wysokości należnych opłat </w:t>
            </w:r>
          </w:p>
        </w:tc>
      </w:tr>
      <w:tr w:rsidR="0043227B" w:rsidRPr="003171B0" w14:paraId="123CA750" w14:textId="77777777" w:rsidTr="001044AC">
        <w:trPr>
          <w:trHeight w:val="754"/>
        </w:trPr>
        <w:tc>
          <w:tcPr>
            <w:tcW w:w="14284" w:type="dxa"/>
            <w:gridSpan w:val="4"/>
            <w:shd w:val="clear" w:color="auto" w:fill="E5DFEC" w:themeFill="accent4" w:themeFillTint="33"/>
          </w:tcPr>
          <w:p w14:paraId="754FD21D" w14:textId="77777777" w:rsidR="0043227B" w:rsidRPr="003171B0" w:rsidRDefault="0043227B" w:rsidP="004322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ZRANIENIA OSTRYMI NARZĘDZIAMI</w:t>
            </w:r>
          </w:p>
        </w:tc>
      </w:tr>
      <w:tr w:rsidR="0043227B" w:rsidRPr="005D2697" w14:paraId="341B4633" w14:textId="77777777" w:rsidTr="001044AC">
        <w:tc>
          <w:tcPr>
            <w:tcW w:w="370" w:type="dxa"/>
            <w:vMerge w:val="restart"/>
          </w:tcPr>
          <w:p w14:paraId="3BEB5672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24" w:type="dxa"/>
            <w:vMerge w:val="restart"/>
            <w:vAlign w:val="center"/>
          </w:tcPr>
          <w:p w14:paraId="4E601799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lekarze – pracodawcy, których pracownicy są narażeni na ryzyko zranienia ostrymi narzędziami używanymi przy udzielaniu świadczeń zdrowotnych,</w:t>
            </w:r>
          </w:p>
        </w:tc>
        <w:tc>
          <w:tcPr>
            <w:tcW w:w="4678" w:type="dxa"/>
            <w:vAlign w:val="center"/>
          </w:tcPr>
          <w:p w14:paraId="57762DA9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sporządzanie i wdrażanie procedur bezpiecznego postępowania z ostrymi narzędziami,</w:t>
            </w:r>
          </w:p>
          <w:p w14:paraId="6BC28781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 sporządzanie i wdrażanie procedury używania odpowiednich do rodzaju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stopnia narażenia środków ochrony indywidualne</w:t>
            </w:r>
          </w:p>
        </w:tc>
        <w:tc>
          <w:tcPr>
            <w:tcW w:w="5812" w:type="dxa"/>
            <w:vAlign w:val="center"/>
          </w:tcPr>
          <w:p w14:paraId="20D55B46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- ocena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ryzyka i dostosowanie procedur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2 lata</w:t>
            </w:r>
          </w:p>
        </w:tc>
      </w:tr>
      <w:tr w:rsidR="0043227B" w:rsidRPr="005D2697" w14:paraId="36C272EE" w14:textId="77777777" w:rsidTr="001044AC">
        <w:tc>
          <w:tcPr>
            <w:tcW w:w="370" w:type="dxa"/>
            <w:vMerge/>
          </w:tcPr>
          <w:p w14:paraId="1560EE18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  <w:vAlign w:val="center"/>
          </w:tcPr>
          <w:p w14:paraId="429AC0D9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5E50C2A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prowadzenie wykazu zranień ostrymi narzędziami,</w:t>
            </w:r>
          </w:p>
        </w:tc>
        <w:tc>
          <w:tcPr>
            <w:tcW w:w="5812" w:type="dxa"/>
            <w:vAlign w:val="center"/>
          </w:tcPr>
          <w:p w14:paraId="7F107E19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- uzupełnianie wykazu w razie zaistnienia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zdarzenia</w:t>
            </w:r>
          </w:p>
        </w:tc>
      </w:tr>
      <w:tr w:rsidR="0043227B" w:rsidRPr="005D2697" w14:paraId="4D549C3F" w14:textId="77777777" w:rsidTr="001044AC">
        <w:tc>
          <w:tcPr>
            <w:tcW w:w="370" w:type="dxa"/>
            <w:vMerge/>
          </w:tcPr>
          <w:p w14:paraId="5CBFD306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  <w:vAlign w:val="center"/>
          </w:tcPr>
          <w:p w14:paraId="460F80B8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BC9F021" w14:textId="3C0DEE2B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sporządzanie raportu o bezpieczeństwie i higienie pracy w podmiocie leczniczym w zakresie zranień ostrymi narzędziami</w:t>
            </w:r>
          </w:p>
        </w:tc>
        <w:tc>
          <w:tcPr>
            <w:tcW w:w="5812" w:type="dxa"/>
            <w:vAlign w:val="center"/>
          </w:tcPr>
          <w:p w14:paraId="6D0E014B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- nie rzadziej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raz na 6 miesięcy</w:t>
            </w:r>
          </w:p>
        </w:tc>
      </w:tr>
      <w:tr w:rsidR="0043227B" w:rsidRPr="005D2697" w14:paraId="551347BF" w14:textId="77777777" w:rsidTr="001044AC">
        <w:tc>
          <w:tcPr>
            <w:tcW w:w="370" w:type="dxa"/>
            <w:vMerge/>
          </w:tcPr>
          <w:p w14:paraId="35AD3382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  <w:vAlign w:val="center"/>
          </w:tcPr>
          <w:p w14:paraId="509DC164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F10F7E3" w14:textId="4ADD1B40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04E1">
              <w:rPr>
                <w:rFonts w:ascii="Times New Roman" w:hAnsi="Times New Roman" w:cs="Times New Roman"/>
                <w:sz w:val="20"/>
                <w:szCs w:val="20"/>
              </w:rPr>
              <w:t>weryfikacj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F04E1">
              <w:rPr>
                <w:rFonts w:ascii="Times New Roman" w:hAnsi="Times New Roman" w:cs="Times New Roman"/>
                <w:sz w:val="20"/>
                <w:szCs w:val="20"/>
              </w:rPr>
              <w:t xml:space="preserve"> procedur zgłaszania zranień ostrymi narzędziami, zakresu i rodzajów analiz zawartych w </w:t>
            </w:r>
            <w:r w:rsidRPr="00CF0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raporcie,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rozważenie</w:t>
            </w:r>
            <w:r w:rsidRPr="00CF04E1">
              <w:rPr>
                <w:rFonts w:ascii="Times New Roman" w:hAnsi="Times New Roman" w:cs="Times New Roman"/>
                <w:sz w:val="20"/>
                <w:szCs w:val="20"/>
              </w:rPr>
              <w:t xml:space="preserve"> prowadzeni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F04E1">
              <w:rPr>
                <w:rFonts w:ascii="Times New Roman" w:hAnsi="Times New Roman" w:cs="Times New Roman"/>
                <w:sz w:val="20"/>
                <w:szCs w:val="20"/>
              </w:rPr>
              <w:t xml:space="preserve"> zbiorów informacji statystycznych obejmujących przypadki zranień ostrymi narzędziami oraz kontaktu z krwią lub innym potencjalnie zakaźnym materiałem biologicznym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 konsultacji z przedstawicielami pracowników</w:t>
            </w:r>
          </w:p>
        </w:tc>
        <w:tc>
          <w:tcPr>
            <w:tcW w:w="5812" w:type="dxa"/>
            <w:vAlign w:val="center"/>
          </w:tcPr>
          <w:p w14:paraId="5902A225" w14:textId="171F2DF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okresowo</w:t>
            </w:r>
          </w:p>
        </w:tc>
      </w:tr>
      <w:tr w:rsidR="0043227B" w:rsidRPr="005D2697" w14:paraId="137C8299" w14:textId="77777777" w:rsidTr="001044AC">
        <w:trPr>
          <w:trHeight w:val="998"/>
        </w:trPr>
        <w:tc>
          <w:tcPr>
            <w:tcW w:w="370" w:type="dxa"/>
          </w:tcPr>
          <w:p w14:paraId="41FAFC6C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3"/>
            <w:vAlign w:val="center"/>
          </w:tcPr>
          <w:p w14:paraId="54B2856A" w14:textId="77777777" w:rsidR="0043227B" w:rsidRPr="00A96A28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96A28">
              <w:rPr>
                <w:rFonts w:ascii="Times New Roman" w:hAnsi="Times New Roman" w:cs="Times New Roman"/>
                <w:i/>
                <w:sz w:val="18"/>
                <w:szCs w:val="20"/>
              </w:rPr>
              <w:t>Podstawa prawna:</w:t>
            </w:r>
          </w:p>
          <w:p w14:paraId="5FB5069A" w14:textId="77777777" w:rsidR="0043227B" w:rsidRPr="00A96A28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96A28">
              <w:rPr>
                <w:rFonts w:ascii="Times New Roman" w:hAnsi="Times New Roman" w:cs="Times New Roman"/>
                <w:i/>
                <w:sz w:val="18"/>
                <w:szCs w:val="20"/>
              </w:rPr>
              <w:t>- ustawa z dnia 26 czerwca 1974 r. Kodeks pracy,</w:t>
            </w:r>
          </w:p>
          <w:p w14:paraId="3ECB2CA5" w14:textId="77777777" w:rsidR="0043227B" w:rsidRPr="00A96A28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96A28">
              <w:rPr>
                <w:rFonts w:ascii="Times New Roman" w:hAnsi="Times New Roman" w:cs="Times New Roman"/>
                <w:i/>
                <w:sz w:val="18"/>
                <w:szCs w:val="20"/>
              </w:rPr>
              <w:t>- rozporządzenie Ministra Zdrowia z dnia 6 czerwca 2013 r. w sprawie bezpieczeństwa i higieny pracy przy wykonywaniu prac związanych z narażeniem na zranienie ostrymi narzędziami używanymi przy u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dzielaniu świadczeń zdrowotnych</w:t>
            </w:r>
          </w:p>
        </w:tc>
      </w:tr>
      <w:tr w:rsidR="0043227B" w:rsidRPr="003171B0" w14:paraId="76974C25" w14:textId="77777777" w:rsidTr="001044AC">
        <w:trPr>
          <w:trHeight w:val="754"/>
        </w:trPr>
        <w:tc>
          <w:tcPr>
            <w:tcW w:w="14284" w:type="dxa"/>
            <w:gridSpan w:val="4"/>
            <w:shd w:val="clear" w:color="auto" w:fill="E5DFEC" w:themeFill="accent4" w:themeFillTint="33"/>
          </w:tcPr>
          <w:p w14:paraId="2AAAD417" w14:textId="77777777" w:rsidR="0043227B" w:rsidRPr="003171B0" w:rsidRDefault="0043227B" w:rsidP="004322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KONTROLE WEWNĘTRZNE</w:t>
            </w:r>
          </w:p>
        </w:tc>
      </w:tr>
      <w:tr w:rsidR="0043227B" w:rsidRPr="005D2697" w14:paraId="28E13EB6" w14:textId="77777777" w:rsidTr="001044AC">
        <w:tc>
          <w:tcPr>
            <w:tcW w:w="370" w:type="dxa"/>
            <w:vMerge w:val="restart"/>
          </w:tcPr>
          <w:p w14:paraId="255126D2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4" w:type="dxa"/>
            <w:vMerge w:val="restart"/>
            <w:vAlign w:val="center"/>
          </w:tcPr>
          <w:p w14:paraId="354B1809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lekarze prowadzący praktyki zawodowe,</w:t>
            </w:r>
          </w:p>
        </w:tc>
        <w:tc>
          <w:tcPr>
            <w:tcW w:w="4678" w:type="dxa"/>
            <w:vAlign w:val="center"/>
          </w:tcPr>
          <w:p w14:paraId="1CE5F1A1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- przeprowadzanie kontroli wewnętrznych, obejmujących ocenę prawidłowości i skuteczności: </w:t>
            </w:r>
          </w:p>
          <w:p w14:paraId="3C737798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1) oceny ryzyka występowania zakażeń związanych z udzielaniem świadczeń zdrowotnych; </w:t>
            </w:r>
          </w:p>
          <w:p w14:paraId="34BFCE59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2) monitorowania czynników alarmowych i zakażeń związanych z udzielaniem świadczeń zdrowotnych w zakresie wykonywanych świadczeń; </w:t>
            </w:r>
          </w:p>
          <w:p w14:paraId="3D5BF4CA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3) procedur zapobiegania zakażeniom i chorobom zakaźnym związanym z udzielaniem świadczeń zdrowotnych, w tym procedur dekontaminacji; </w:t>
            </w:r>
          </w:p>
          <w:p w14:paraId="0BCAB5AA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4) stosowania środków ochrony indywidualnej i zbiorowej; </w:t>
            </w:r>
          </w:p>
          <w:p w14:paraId="7AA7EAC9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5) wykonywania badań laboratoryjnych; </w:t>
            </w:r>
          </w:p>
          <w:p w14:paraId="16E70B6C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6) analizy lokalnej sytuacji epidemiologicznej; </w:t>
            </w:r>
          </w:p>
          <w:p w14:paraId="38ADDF03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7) profilaktyki i terapii antybiotykowej.</w:t>
            </w:r>
          </w:p>
        </w:tc>
        <w:tc>
          <w:tcPr>
            <w:tcW w:w="5812" w:type="dxa"/>
            <w:vAlign w:val="center"/>
          </w:tcPr>
          <w:p w14:paraId="01515973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rzadziej niż raz na 6 miesięcy</w:t>
            </w:r>
          </w:p>
        </w:tc>
      </w:tr>
      <w:tr w:rsidR="0043227B" w:rsidRPr="005D2697" w14:paraId="0D0BD641" w14:textId="77777777" w:rsidTr="001044AC">
        <w:tc>
          <w:tcPr>
            <w:tcW w:w="370" w:type="dxa"/>
            <w:vMerge/>
          </w:tcPr>
          <w:p w14:paraId="642F8CDB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  <w:vAlign w:val="center"/>
          </w:tcPr>
          <w:p w14:paraId="0F3B9081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B23660C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sporządzanie raportu kontroli wewnętrznych</w:t>
            </w:r>
          </w:p>
        </w:tc>
        <w:tc>
          <w:tcPr>
            <w:tcW w:w="5812" w:type="dxa"/>
            <w:vAlign w:val="center"/>
          </w:tcPr>
          <w:p w14:paraId="180EDB9D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przechowywać i okazać na żądanie organów Sanepidu w przypadku kontroli</w:t>
            </w:r>
          </w:p>
        </w:tc>
      </w:tr>
      <w:tr w:rsidR="0043227B" w:rsidRPr="005D2697" w14:paraId="568AC04C" w14:textId="77777777" w:rsidTr="001044AC">
        <w:tc>
          <w:tcPr>
            <w:tcW w:w="370" w:type="dxa"/>
          </w:tcPr>
          <w:p w14:paraId="1A272247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3"/>
          </w:tcPr>
          <w:p w14:paraId="6A5ACD24" w14:textId="77777777" w:rsidR="0043227B" w:rsidRPr="004F7061" w:rsidRDefault="0043227B" w:rsidP="0043227B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F7061">
              <w:rPr>
                <w:rFonts w:ascii="Times New Roman" w:hAnsi="Times New Roman" w:cs="Times New Roman"/>
                <w:i/>
                <w:sz w:val="18"/>
                <w:szCs w:val="20"/>
              </w:rPr>
              <w:t>Podstawa prawna:</w:t>
            </w:r>
          </w:p>
          <w:p w14:paraId="387CC5A1" w14:textId="77777777" w:rsidR="0043227B" w:rsidRDefault="0043227B" w:rsidP="0043227B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F7061">
              <w:rPr>
                <w:rFonts w:ascii="Times New Roman" w:hAnsi="Times New Roman" w:cs="Times New Roman"/>
                <w:i/>
                <w:sz w:val="18"/>
                <w:szCs w:val="20"/>
              </w:rPr>
              <w:t>- ustawa z dnia 5 grudnia 2008 r. o zapobieganiu oraz zwalczaniu zakażeń i chorób zakaźnych u ludzi</w:t>
            </w:r>
          </w:p>
          <w:p w14:paraId="25B68C61" w14:textId="77777777" w:rsidR="0043227B" w:rsidRPr="004F7061" w:rsidRDefault="0043227B" w:rsidP="0043227B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- rozporządzenie Ministra Zdrowia </w:t>
            </w:r>
            <w:r w:rsidRPr="00504683">
              <w:rPr>
                <w:rFonts w:ascii="Times New Roman" w:hAnsi="Times New Roman" w:cs="Times New Roman"/>
                <w:i/>
                <w:sz w:val="18"/>
                <w:szCs w:val="20"/>
              </w:rPr>
              <w:t>z dnia 27 maja 2010 r.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504683">
              <w:rPr>
                <w:rFonts w:ascii="Times New Roman" w:hAnsi="Times New Roman" w:cs="Times New Roman"/>
                <w:i/>
                <w:sz w:val="18"/>
                <w:szCs w:val="20"/>
              </w:rPr>
              <w:t>w sprawie sposobu dokumentowania realizacji działań zapobiegających szerzeniu się zakażeń i chorób zakaźnych oraz warunków i okresu przechowywania tej dokumentacji</w:t>
            </w:r>
          </w:p>
          <w:p w14:paraId="67342560" w14:textId="77777777" w:rsidR="0043227B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rozporządzenie Ministra Zdrowia </w:t>
            </w:r>
            <w:r w:rsidRPr="00720206">
              <w:rPr>
                <w:rFonts w:ascii="Times New Roman" w:hAnsi="Times New Roman" w:cs="Times New Roman"/>
                <w:i/>
                <w:sz w:val="18"/>
                <w:szCs w:val="20"/>
              </w:rPr>
              <w:t>z dnia 27 maja 2010 r.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720206">
              <w:rPr>
                <w:rFonts w:ascii="Times New Roman" w:hAnsi="Times New Roman" w:cs="Times New Roman"/>
                <w:i/>
                <w:sz w:val="18"/>
                <w:szCs w:val="20"/>
              </w:rPr>
              <w:t>w sprawie zakresu, sposobu i częstotliwości prowadzenia kontroli wewnętrznej w obszarze realizacji działań zapobiegających szerzeniu się zakażeń i chorób zakaźnych</w:t>
            </w:r>
          </w:p>
        </w:tc>
      </w:tr>
      <w:tr w:rsidR="0043227B" w:rsidRPr="003171B0" w14:paraId="2DB6A171" w14:textId="77777777" w:rsidTr="001044AC">
        <w:trPr>
          <w:trHeight w:val="754"/>
        </w:trPr>
        <w:tc>
          <w:tcPr>
            <w:tcW w:w="14284" w:type="dxa"/>
            <w:gridSpan w:val="4"/>
            <w:shd w:val="clear" w:color="auto" w:fill="E5DFEC" w:themeFill="accent4" w:themeFillTint="33"/>
          </w:tcPr>
          <w:p w14:paraId="23FFF715" w14:textId="77777777" w:rsidR="0043227B" w:rsidRPr="003171B0" w:rsidRDefault="0043227B" w:rsidP="004322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APARATY RENTGENOWSKIE</w:t>
            </w:r>
          </w:p>
        </w:tc>
      </w:tr>
      <w:tr w:rsidR="0043227B" w:rsidRPr="005D2697" w14:paraId="209B6B6D" w14:textId="77777777" w:rsidTr="001044AC">
        <w:tc>
          <w:tcPr>
            <w:tcW w:w="370" w:type="dxa"/>
            <w:vMerge w:val="restart"/>
          </w:tcPr>
          <w:p w14:paraId="525C4A76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24" w:type="dxa"/>
            <w:vMerge w:val="restart"/>
          </w:tcPr>
          <w:p w14:paraId="39A1659D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lekarze prowadzący praktyki zawodowe, używający aparatów rentgenowskich</w:t>
            </w:r>
          </w:p>
        </w:tc>
        <w:tc>
          <w:tcPr>
            <w:tcW w:w="4678" w:type="dxa"/>
            <w:vAlign w:val="center"/>
          </w:tcPr>
          <w:p w14:paraId="7FC3FC37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prowadzenie pomiarów dawek indywidualnych albo pomiarów dozymetrycznych w środowisku pracy oraz rejestrowanie danych w tym zakresie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812" w:type="dxa"/>
            <w:vAlign w:val="center"/>
          </w:tcPr>
          <w:p w14:paraId="1CAFD56D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2598">
              <w:rPr>
                <w:rFonts w:ascii="Times New Roman" w:hAnsi="Times New Roman" w:cs="Times New Roman"/>
                <w:sz w:val="20"/>
                <w:szCs w:val="20"/>
              </w:rPr>
              <w:t>przekaz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</w:t>
            </w:r>
            <w:r w:rsidRPr="00DE259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informacji wynikających z rejestru </w:t>
            </w:r>
            <w:r w:rsidRPr="00DE2598">
              <w:rPr>
                <w:rFonts w:ascii="Times New Roman" w:hAnsi="Times New Roman" w:cs="Times New Roman"/>
                <w:sz w:val="20"/>
                <w:szCs w:val="20"/>
              </w:rPr>
              <w:t>w terminie do dnia 15 kwietnia roku następnego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598">
              <w:rPr>
                <w:rFonts w:ascii="Times New Roman" w:hAnsi="Times New Roman" w:cs="Times New Roman"/>
                <w:sz w:val="20"/>
                <w:szCs w:val="20"/>
              </w:rPr>
              <w:t>uprawnionemu lekarzowi prowadzącemu dokumentację medyczną pracowników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DE2598">
              <w:rPr>
                <w:rFonts w:ascii="Times New Roman" w:hAnsi="Times New Roman" w:cs="Times New Roman"/>
                <w:sz w:val="20"/>
                <w:szCs w:val="20"/>
              </w:rPr>
              <w:t>do centralnego rejestru dawek</w:t>
            </w:r>
          </w:p>
        </w:tc>
      </w:tr>
      <w:tr w:rsidR="0043227B" w:rsidRPr="005D2697" w14:paraId="324390BA" w14:textId="77777777" w:rsidTr="001044AC">
        <w:tc>
          <w:tcPr>
            <w:tcW w:w="370" w:type="dxa"/>
            <w:vMerge/>
          </w:tcPr>
          <w:p w14:paraId="0574EA40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714B4ED2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11BC99E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dokumentowanie systemu zarządzania jakością</w:t>
            </w:r>
          </w:p>
        </w:tc>
        <w:tc>
          <w:tcPr>
            <w:tcW w:w="5812" w:type="dxa"/>
            <w:vAlign w:val="center"/>
          </w:tcPr>
          <w:p w14:paraId="5212B200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przegląd i okresowa aktualizacja systemu </w:t>
            </w:r>
            <w:r w:rsidRPr="00870830">
              <w:rPr>
                <w:rFonts w:ascii="Times New Roman" w:hAnsi="Times New Roman" w:cs="Times New Roman"/>
                <w:sz w:val="20"/>
                <w:szCs w:val="20"/>
              </w:rPr>
              <w:t>przez kiero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wnika jednostki ochrony zdrowia</w:t>
            </w:r>
          </w:p>
        </w:tc>
      </w:tr>
      <w:tr w:rsidR="0043227B" w:rsidRPr="005D2697" w14:paraId="6B43E65C" w14:textId="77777777" w:rsidTr="001044AC">
        <w:tc>
          <w:tcPr>
            <w:tcW w:w="370" w:type="dxa"/>
            <w:vMerge/>
          </w:tcPr>
          <w:p w14:paraId="01F9BEFF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6520E7F1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A6F084E" w14:textId="66BD84D2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6369">
              <w:rPr>
                <w:rFonts w:ascii="Times New Roman" w:hAnsi="Times New Roman" w:cs="Times New Roman"/>
                <w:sz w:val="20"/>
                <w:szCs w:val="20"/>
              </w:rPr>
              <w:t>system rejestracji i analizy wystąpienia narażenia przypadkowego</w:t>
            </w:r>
          </w:p>
        </w:tc>
        <w:tc>
          <w:tcPr>
            <w:tcW w:w="5812" w:type="dxa"/>
            <w:vAlign w:val="center"/>
          </w:tcPr>
          <w:p w14:paraId="509E7D90" w14:textId="3CEE28EB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wdraża i prowadzi kierownik jednostki</w:t>
            </w:r>
          </w:p>
        </w:tc>
      </w:tr>
      <w:tr w:rsidR="0043227B" w:rsidRPr="005D2697" w14:paraId="5FA14013" w14:textId="77777777" w:rsidTr="001044AC">
        <w:tc>
          <w:tcPr>
            <w:tcW w:w="370" w:type="dxa"/>
            <w:vMerge/>
          </w:tcPr>
          <w:p w14:paraId="65140A88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4CE4F0E0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5F9A9AE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przeprowadzanie audytów wewnętrznych obejmujących:</w:t>
            </w:r>
          </w:p>
          <w:p w14:paraId="55EF25B1" w14:textId="77777777" w:rsidR="0043227B" w:rsidRPr="0087072A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A">
              <w:rPr>
                <w:rFonts w:ascii="Times New Roman" w:hAnsi="Times New Roman" w:cs="Times New Roman"/>
                <w:sz w:val="20"/>
                <w:szCs w:val="20"/>
              </w:rPr>
              <w:t>1)   zgodności procedur roboczych z wzorcowymi;</w:t>
            </w:r>
          </w:p>
          <w:p w14:paraId="5285DAF4" w14:textId="77777777" w:rsidR="0043227B" w:rsidRPr="0087072A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A">
              <w:rPr>
                <w:rFonts w:ascii="Times New Roman" w:hAnsi="Times New Roman" w:cs="Times New Roman"/>
                <w:sz w:val="20"/>
                <w:szCs w:val="20"/>
              </w:rPr>
              <w:t>2)   analizy zdjęć odrzuconych;</w:t>
            </w:r>
          </w:p>
          <w:p w14:paraId="742DB2CE" w14:textId="77777777" w:rsidR="0043227B" w:rsidRPr="0087072A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A">
              <w:rPr>
                <w:rFonts w:ascii="Times New Roman" w:hAnsi="Times New Roman" w:cs="Times New Roman"/>
                <w:sz w:val="20"/>
                <w:szCs w:val="20"/>
              </w:rPr>
              <w:t>3)   sposobu postępowania z podstawową dokumentacją medyczną;</w:t>
            </w:r>
          </w:p>
          <w:p w14:paraId="183185D2" w14:textId="77777777" w:rsidR="0043227B" w:rsidRPr="0087072A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A">
              <w:rPr>
                <w:rFonts w:ascii="Times New Roman" w:hAnsi="Times New Roman" w:cs="Times New Roman"/>
                <w:sz w:val="20"/>
                <w:szCs w:val="20"/>
              </w:rPr>
              <w:t>4)   częstości wykonywania i wyników bieżących testów eksploatacyjnych;</w:t>
            </w:r>
          </w:p>
          <w:p w14:paraId="3EE77BDE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2A">
              <w:rPr>
                <w:rFonts w:ascii="Times New Roman" w:hAnsi="Times New Roman" w:cs="Times New Roman"/>
                <w:sz w:val="20"/>
                <w:szCs w:val="20"/>
              </w:rPr>
              <w:t>5)   wielkości dawek otrzymywanych przez pacjentów w stosowanych procedurach radiologicznych i porównania ich z odpowiadającymi tym procedurom wartościami poziomów referencyjnych określonych w załączniku nr 2 do rozporządzenia, jeżeli takie wartości określono.</w:t>
            </w:r>
          </w:p>
        </w:tc>
        <w:tc>
          <w:tcPr>
            <w:tcW w:w="5812" w:type="dxa"/>
            <w:vAlign w:val="center"/>
          </w:tcPr>
          <w:p w14:paraId="598F6B97" w14:textId="3C2530CB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 najmniej raz w roku, doraźnie w razie potrzeby;</w:t>
            </w:r>
          </w:p>
          <w:p w14:paraId="659377F4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 wypadku </w:t>
            </w:r>
            <w:r w:rsidRPr="00D15F9B">
              <w:rPr>
                <w:rFonts w:ascii="Times New Roman" w:hAnsi="Times New Roman" w:cs="Times New Roman"/>
                <w:sz w:val="20"/>
                <w:szCs w:val="20"/>
              </w:rPr>
              <w:t>działalności prowadzonej osobiście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(jednoosobowej)</w:t>
            </w:r>
            <w:r w:rsidRPr="00D15F9B">
              <w:rPr>
                <w:rFonts w:ascii="Times New Roman" w:hAnsi="Times New Roman" w:cs="Times New Roman"/>
                <w:sz w:val="20"/>
                <w:szCs w:val="20"/>
              </w:rPr>
              <w:t xml:space="preserve"> audyt wewnętrzny może być przeprowadzony przez jedną osobę, która jest uprawniona do stosowania medycznych procedur radiologicznych podlegających temu audytowi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87BE6D" w14:textId="2D324D5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raport </w:t>
            </w:r>
            <w:r w:rsidRPr="00D15F9B">
              <w:rPr>
                <w:rFonts w:ascii="Times New Roman" w:hAnsi="Times New Roman" w:cs="Times New Roman"/>
                <w:sz w:val="20"/>
                <w:szCs w:val="20"/>
              </w:rPr>
              <w:t>z przeprowadzonego audytu klinicznego wewnętrznego jest przekazywany kierownikowi jednostki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 kierownik prz</w:t>
            </w:r>
            <w:r w:rsidRPr="00D15F9B">
              <w:rPr>
                <w:rFonts w:ascii="Times New Roman" w:hAnsi="Times New Roman" w:cs="Times New Roman"/>
                <w:sz w:val="20"/>
                <w:szCs w:val="20"/>
              </w:rPr>
              <w:t xml:space="preserve">ekazuje niezwłocznie kopię raportu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D15F9B">
              <w:rPr>
                <w:rFonts w:ascii="Times New Roman" w:hAnsi="Times New Roman" w:cs="Times New Roman"/>
                <w:sz w:val="20"/>
                <w:szCs w:val="20"/>
              </w:rPr>
              <w:t>właściwej komisji procedur i audytów.</w:t>
            </w:r>
          </w:p>
        </w:tc>
      </w:tr>
      <w:tr w:rsidR="0043227B" w:rsidRPr="005D2697" w14:paraId="740BCE3B" w14:textId="77777777" w:rsidTr="001044AC">
        <w:tc>
          <w:tcPr>
            <w:tcW w:w="370" w:type="dxa"/>
            <w:vMerge/>
          </w:tcPr>
          <w:p w14:paraId="482408FF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2979EE4A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2"/>
            <w:vAlign w:val="center"/>
          </w:tcPr>
          <w:p w14:paraId="45B74395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Testy eksploatacyjne (podstawowe), w tym:</w:t>
            </w:r>
          </w:p>
          <w:p w14:paraId="22A87589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Urządzenia </w:t>
            </w:r>
            <w:r w:rsidRPr="0062045C">
              <w:rPr>
                <w:rFonts w:ascii="Times New Roman" w:hAnsi="Times New Roman" w:cs="Times New Roman"/>
                <w:sz w:val="20"/>
                <w:szCs w:val="20"/>
              </w:rPr>
              <w:t>stosowane w radiografii ogólnej analogowej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B1CA68" w14:textId="77777777" w:rsidR="0043227B" w:rsidRPr="00114C71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>godność pola promieniowania z polem świ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etlnym - raz w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46AED61E" w14:textId="77777777" w:rsidR="0043227B" w:rsidRPr="00114C71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owtarzalność ekspozycji dawki -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u;</w:t>
            </w:r>
          </w:p>
          <w:p w14:paraId="3C590AAD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wysoko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niskokontrastowa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miesięcy;</w:t>
            </w:r>
          </w:p>
          <w:p w14:paraId="3EFB5727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kratka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przeciwrozproszeniowa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co 3 miesiące;</w:t>
            </w:r>
          </w:p>
          <w:p w14:paraId="4B4B57DF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system automatycznej kontroli ekspozycji (AEC) –6 miesięcy po każdych testach specjalistycznych;</w:t>
            </w:r>
          </w:p>
          <w:p w14:paraId="2476E4A6" w14:textId="77777777" w:rsidR="0043227B" w:rsidRPr="00114C71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kasety – co 6 miesięcy;</w:t>
            </w:r>
          </w:p>
          <w:p w14:paraId="002E7798" w14:textId="6467864E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procesy wywoływania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każdym dniu pracy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wywoływarki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AEBA0B" w14:textId="77777777" w:rsidR="0043227B" w:rsidRPr="00114C71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pomieszczenie ciemni - co 6 miesięcy;</w:t>
            </w:r>
          </w:p>
          <w:p w14:paraId="7723F7D5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>ocen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zdjęć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każdym dniu korzystania z negatoskopu;</w:t>
            </w:r>
          </w:p>
          <w:p w14:paraId="39E7ABA9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13310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163">
              <w:rPr>
                <w:rFonts w:ascii="Times New Roman" w:hAnsi="Times New Roman" w:cs="Times New Roman"/>
                <w:sz w:val="20"/>
                <w:szCs w:val="20"/>
              </w:rPr>
              <w:t>Urządzenia stosowane w radiografii ogólnej cyfrowej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0096EC" w14:textId="77777777" w:rsidR="0043227B" w:rsidRPr="00114C71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>godność pola promieniowania z polem świ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etlnym - raz w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15AAB8B9" w14:textId="77777777" w:rsidR="0043227B" w:rsidRPr="00114C71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owtarzalność ekspozycji dawki -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u;</w:t>
            </w:r>
          </w:p>
          <w:p w14:paraId="517D54A4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wysoko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niskokontrastowa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14C71"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miesięcy;</w:t>
            </w:r>
          </w:p>
          <w:p w14:paraId="502503B3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kratka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przeciwrozproszeniowa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co 3 miesiące;</w:t>
            </w:r>
          </w:p>
          <w:p w14:paraId="370BC7FD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system automatycznej kontroli ekspozycji (AEC) – 6 miesięcy po każdych testach specjalistycznych;</w:t>
            </w:r>
          </w:p>
          <w:p w14:paraId="5A040635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artefakty – co 6 miesięcy;</w:t>
            </w:r>
          </w:p>
          <w:p w14:paraId="676EFC2A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CBA17" w14:textId="3D0ECDD2" w:rsidR="0043227B" w:rsidRPr="00701F5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w powyższym zestawieniu nie uwzględniono wszystkich testów urządzeń wymienionych w rozporządzeniu, w tym między innymi testów urządzeń stosowanych we fluoroskopii i angiografii, w tomografii komputerowej, </w:t>
            </w:r>
            <w:r w:rsidRPr="00212469">
              <w:rPr>
                <w:rFonts w:ascii="Times New Roman" w:hAnsi="Times New Roman" w:cs="Times New Roman"/>
                <w:sz w:val="20"/>
                <w:szCs w:val="20"/>
              </w:rPr>
              <w:t>stomatologicznej tomografii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469">
              <w:rPr>
                <w:rFonts w:ascii="Times New Roman" w:hAnsi="Times New Roman" w:cs="Times New Roman"/>
                <w:sz w:val="20"/>
                <w:szCs w:val="20"/>
              </w:rPr>
              <w:t>komputerowej wiązki stożkowej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2469">
              <w:rPr>
                <w:rFonts w:ascii="Times New Roman" w:hAnsi="Times New Roman" w:cs="Times New Roman"/>
                <w:sz w:val="20"/>
                <w:szCs w:val="20"/>
              </w:rPr>
              <w:t>mammografii analogowej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2469">
              <w:rPr>
                <w:rFonts w:ascii="Times New Roman" w:hAnsi="Times New Roman" w:cs="Times New Roman"/>
                <w:sz w:val="20"/>
                <w:szCs w:val="20"/>
              </w:rPr>
              <w:t>mammografii cyfrowej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urządzeń stosowanych w stomatologii, </w:t>
            </w:r>
            <w:r w:rsidRPr="009A3129">
              <w:rPr>
                <w:rFonts w:ascii="Times New Roman" w:hAnsi="Times New Roman" w:cs="Times New Roman"/>
                <w:bCs/>
                <w:sz w:val="20"/>
                <w:szCs w:val="20"/>
              </w:rPr>
              <w:t>densytometrii kostnej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A3129">
              <w:rPr>
                <w:rFonts w:ascii="Times New Roman" w:hAnsi="Times New Roman" w:cs="Times New Roman"/>
                <w:bCs/>
                <w:sz w:val="20"/>
                <w:szCs w:val="20"/>
              </w:rPr>
              <w:t>monitorów stosowanych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3129">
              <w:rPr>
                <w:rFonts w:ascii="Times New Roman" w:hAnsi="Times New Roman" w:cs="Times New Roman"/>
                <w:bCs/>
                <w:sz w:val="20"/>
                <w:szCs w:val="20"/>
              </w:rPr>
              <w:t>do prezentacji obrazów medycznych oraz test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ów</w:t>
            </w:r>
            <w:r w:rsidRPr="009A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drukarek stosowanych do tworzenia kopii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3129">
              <w:rPr>
                <w:rFonts w:ascii="Times New Roman" w:hAnsi="Times New Roman" w:cs="Times New Roman"/>
                <w:bCs/>
                <w:sz w:val="20"/>
                <w:szCs w:val="20"/>
              </w:rPr>
              <w:t>cyfrowych obrazów medycznych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43227B" w:rsidRPr="005D2697" w14:paraId="01B8066E" w14:textId="77777777" w:rsidTr="001044AC">
        <w:tc>
          <w:tcPr>
            <w:tcW w:w="370" w:type="dxa"/>
            <w:vMerge w:val="restart"/>
          </w:tcPr>
          <w:p w14:paraId="03F3B163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</w:tcPr>
          <w:p w14:paraId="36E8D17F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CB9C743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Testy eksploatacyjne (specjalistyczne)</w:t>
            </w:r>
          </w:p>
        </w:tc>
        <w:tc>
          <w:tcPr>
            <w:tcW w:w="5812" w:type="dxa"/>
            <w:vAlign w:val="center"/>
          </w:tcPr>
          <w:p w14:paraId="1E1E0BD1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 najmniej raz na 12 miesięcy</w:t>
            </w:r>
          </w:p>
        </w:tc>
      </w:tr>
      <w:tr w:rsidR="0043227B" w:rsidRPr="005D2697" w14:paraId="301E2B30" w14:textId="77777777" w:rsidTr="00E64568">
        <w:tc>
          <w:tcPr>
            <w:tcW w:w="370" w:type="dxa"/>
            <w:vMerge/>
          </w:tcPr>
          <w:p w14:paraId="0BDB519A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77D637CB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2"/>
            <w:vAlign w:val="center"/>
          </w:tcPr>
          <w:p w14:paraId="70275614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B5">
              <w:rPr>
                <w:rFonts w:ascii="Times New Roman" w:hAnsi="Times New Roman" w:cs="Times New Roman"/>
                <w:sz w:val="20"/>
                <w:szCs w:val="20"/>
              </w:rPr>
              <w:t>Niezależnie od częstotliwości wykonywania testów eksploatacyjnych, testów specjalis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tycznych i testów podstawowych </w:t>
            </w:r>
            <w:r w:rsidRPr="00FA27B5">
              <w:rPr>
                <w:rFonts w:ascii="Times New Roman" w:hAnsi="Times New Roman" w:cs="Times New Roman"/>
                <w:sz w:val="20"/>
                <w:szCs w:val="20"/>
              </w:rPr>
              <w:t>po każdej naprawie urządzenia radiologicznego i urządzenia pomocniczego przeprowadzonej w zakresie, który może mieć wpływ na jakość diagnostyczną uzyskiwanego obrazu lub na dawkę, jaką otrzymuje pacjent, należy ponownie wykonać odpowiednio testy eksploatacyjne albo testy specjalistyczne i testy podstawowe, przynajmniej w zakresie uzasadnionym specyfikacją wykonanej naprawy</w:t>
            </w:r>
          </w:p>
        </w:tc>
      </w:tr>
      <w:tr w:rsidR="0043227B" w:rsidRPr="005D2697" w14:paraId="63380F4B" w14:textId="77777777" w:rsidTr="001044AC">
        <w:tc>
          <w:tcPr>
            <w:tcW w:w="370" w:type="dxa"/>
            <w:vMerge/>
          </w:tcPr>
          <w:p w14:paraId="106B95E6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0A625AA5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A3C275B" w14:textId="77777777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z zakresu ochrony radiologicznej</w:t>
            </w:r>
          </w:p>
        </w:tc>
        <w:tc>
          <w:tcPr>
            <w:tcW w:w="5812" w:type="dxa"/>
            <w:vAlign w:val="center"/>
          </w:tcPr>
          <w:p w14:paraId="70BECFD5" w14:textId="188043DA" w:rsidR="0043227B" w:rsidRPr="005D2697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6369">
              <w:rPr>
                <w:rFonts w:ascii="Times New Roman" w:hAnsi="Times New Roman" w:cs="Times New Roman"/>
                <w:sz w:val="20"/>
                <w:szCs w:val="20"/>
              </w:rPr>
              <w:t>obowiąz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 </w:t>
            </w:r>
            <w:r w:rsidRPr="002E6369">
              <w:rPr>
                <w:rFonts w:ascii="Times New Roman" w:hAnsi="Times New Roman" w:cs="Times New Roman"/>
                <w:sz w:val="20"/>
                <w:szCs w:val="20"/>
              </w:rPr>
              <w:t>uzyska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2E6369">
              <w:rPr>
                <w:rFonts w:ascii="Times New Roman" w:hAnsi="Times New Roman" w:cs="Times New Roman"/>
                <w:sz w:val="20"/>
                <w:szCs w:val="20"/>
              </w:rPr>
              <w:t>co najmniej 20 punktów szkoleniowych w ciągu kolejnych 5 lat</w:t>
            </w:r>
          </w:p>
        </w:tc>
      </w:tr>
      <w:tr w:rsidR="0043227B" w:rsidRPr="005D2697" w14:paraId="3EBC0B2F" w14:textId="77777777" w:rsidTr="00FF060A">
        <w:tc>
          <w:tcPr>
            <w:tcW w:w="370" w:type="dxa"/>
            <w:tcBorders>
              <w:bottom w:val="single" w:sz="4" w:space="0" w:color="auto"/>
            </w:tcBorders>
          </w:tcPr>
          <w:p w14:paraId="78AFA641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3"/>
            <w:tcBorders>
              <w:bottom w:val="single" w:sz="4" w:space="0" w:color="auto"/>
            </w:tcBorders>
          </w:tcPr>
          <w:p w14:paraId="058A0F0B" w14:textId="20A66747" w:rsidR="0043227B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80F02">
              <w:rPr>
                <w:rFonts w:ascii="Times New Roman" w:hAnsi="Times New Roman" w:cs="Times New Roman"/>
                <w:i/>
                <w:sz w:val="18"/>
                <w:szCs w:val="20"/>
              </w:rPr>
              <w:t>Podstawa prawna:</w:t>
            </w:r>
          </w:p>
          <w:p w14:paraId="2AD4DB99" w14:textId="4F3E6012" w:rsidR="0043227B" w:rsidRPr="00280F02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- ustawa z dnia 29 listopada 2000r. – Prawo atomowe;</w:t>
            </w:r>
          </w:p>
          <w:p w14:paraId="1C6FBD30" w14:textId="26F87B97" w:rsidR="0043227B" w:rsidRPr="00530FBC" w:rsidRDefault="0043227B" w:rsidP="0043227B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</w:pPr>
            <w:r w:rsidRPr="00280F0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- rozporządzenie Rady Ministrów z dnia 23 marca 2007 r. w sprawie wymagań dotyczących rejestracji </w:t>
            </w:r>
            <w:r w:rsidRPr="00280F02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dawek</w:t>
            </w:r>
            <w:r w:rsidRPr="00280F0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indywidualnych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 </w:t>
            </w:r>
            <w:r w:rsidRPr="00530FBC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uwaga! rozporządzenie utraci moc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 xml:space="preserve"> z chwilą wejścia nowych przepisów wykonawczych, nie później niż</w:t>
            </w:r>
            <w:r w:rsidRPr="00530FBC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 xml:space="preserve"> z dniem 23 września 2021r.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;</w:t>
            </w:r>
          </w:p>
          <w:p w14:paraId="05B9AA04" w14:textId="25AA1CA9" w:rsidR="0043227B" w:rsidRPr="00530FBC" w:rsidRDefault="0043227B" w:rsidP="0043227B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- </w:t>
            </w:r>
            <w:r w:rsidRPr="00280F02">
              <w:rPr>
                <w:rFonts w:ascii="Times New Roman" w:hAnsi="Times New Roman" w:cs="Times New Roman"/>
                <w:i/>
                <w:sz w:val="18"/>
                <w:szCs w:val="20"/>
              </w:rPr>
              <w:t>rozporządzenie Ministra Zdrowia z dnia 18 lutego 2011 r. w sprawie warunków bezpiecznego stosowania promieniowania jonizującego dla wszystkich rodzajów ekspozycji medycznej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 xml:space="preserve">uwaga! </w:t>
            </w:r>
            <w:r w:rsidRPr="00530FBC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rozporządzenie utraci moc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 xml:space="preserve"> z chwilą wejścia nowych przepisów wykonawczych, nie później niż z dniem </w:t>
            </w:r>
            <w:r w:rsidRPr="00530FBC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23 września 2022r.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;</w:t>
            </w:r>
          </w:p>
        </w:tc>
      </w:tr>
      <w:tr w:rsidR="0043227B" w:rsidRPr="005D2697" w14:paraId="2E534D36" w14:textId="77777777" w:rsidTr="00FF060A">
        <w:tc>
          <w:tcPr>
            <w:tcW w:w="14284" w:type="dxa"/>
            <w:gridSpan w:val="4"/>
            <w:shd w:val="clear" w:color="auto" w:fill="E5DFEC" w:themeFill="accent4" w:themeFillTint="33"/>
          </w:tcPr>
          <w:p w14:paraId="4F05D899" w14:textId="77777777" w:rsidR="0043227B" w:rsidRPr="003171B0" w:rsidRDefault="0043227B" w:rsidP="004322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OCENA RYZYKA ZAWODOWEGO</w:t>
            </w:r>
          </w:p>
        </w:tc>
      </w:tr>
      <w:tr w:rsidR="0043227B" w:rsidRPr="005D2697" w14:paraId="3132DFC1" w14:textId="77777777" w:rsidTr="00C53243">
        <w:tc>
          <w:tcPr>
            <w:tcW w:w="370" w:type="dxa"/>
          </w:tcPr>
          <w:p w14:paraId="4CC5CC1C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4" w:type="dxa"/>
            <w:vMerge w:val="restart"/>
          </w:tcPr>
          <w:p w14:paraId="5B34308D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lekarze – pracodawcy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prowadzący praktyki zawodowe</w:t>
            </w:r>
          </w:p>
        </w:tc>
        <w:tc>
          <w:tcPr>
            <w:tcW w:w="4678" w:type="dxa"/>
          </w:tcPr>
          <w:p w14:paraId="7C377E04" w14:textId="77777777" w:rsidR="0043227B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 xml:space="preserve"> ryzyko zawodowe występujące przy wykonywanych pracach, w szczególności przy doborze wyposażenia stanowisk i miejsc pracy, stosowanych substancji i preparatów chemicznych, biologicznych, rakotwórczych lub mutagennych oraz zmianie organizacji pracy</w:t>
            </w:r>
          </w:p>
          <w:p w14:paraId="77EA55C3" w14:textId="77777777" w:rsidR="0043227B" w:rsidRPr="003171B0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należy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 xml:space="preserve"> uwzględni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 xml:space="preserve"> wszystkie czynniki środowiska pracy występujące przy wykonywanych pracach oraz sposoby wykonywania prac</w:t>
            </w:r>
          </w:p>
        </w:tc>
        <w:tc>
          <w:tcPr>
            <w:tcW w:w="5812" w:type="dxa"/>
            <w:vMerge w:val="restart"/>
          </w:tcPr>
          <w:p w14:paraId="73E912D9" w14:textId="77777777" w:rsidR="0043227B" w:rsidRDefault="0043227B" w:rsidP="0043227B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 wskazano minimalnej częstotliwości</w:t>
            </w:r>
          </w:p>
          <w:p w14:paraId="4F84F628" w14:textId="77777777" w:rsidR="0043227B" w:rsidRDefault="0043227B" w:rsidP="0043227B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zaleca się 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>przeprowadzanie oceny ryzyka zawodowego okresowo i zawsze wówczas, gdy wykorzystywane do jego oceny informacje straciły swoją aktualność, a w szczególności w następujących przypadkach:</w:t>
            </w:r>
          </w:p>
          <w:p w14:paraId="3AE448F4" w14:textId="77777777" w:rsidR="0043227B" w:rsidRPr="000D20AD" w:rsidRDefault="0043227B" w:rsidP="0043227B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>przy tworzeniu nowych stanowisk pracy,</w:t>
            </w:r>
          </w:p>
          <w:p w14:paraId="62CF8C1C" w14:textId="77777777" w:rsidR="0043227B" w:rsidRPr="000D20AD" w:rsidRDefault="0043227B" w:rsidP="0043227B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>przy wprowadzaniu zmian na stanowiskach pracy (np. technologicznych lub organizacyjnych),</w:t>
            </w:r>
          </w:p>
          <w:p w14:paraId="4F3EF559" w14:textId="77777777" w:rsidR="0043227B" w:rsidRPr="000D20AD" w:rsidRDefault="0043227B" w:rsidP="0043227B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>po zmianie obowiązujących wymagań, odnoszących się do ocenianych stanowisk pracy,</w:t>
            </w:r>
          </w:p>
          <w:p w14:paraId="3D5735BE" w14:textId="77777777" w:rsidR="0043227B" w:rsidRDefault="0043227B" w:rsidP="0043227B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>po wprowadzeniu zmian w stosowanych środkach ochronnych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B58EC4" w14:textId="77777777" w:rsidR="0043227B" w:rsidRPr="003171B0" w:rsidRDefault="0043227B" w:rsidP="0043227B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razie wykrycia błędów w poprzedniej ocenie ryzyka zawodowego;</w:t>
            </w:r>
          </w:p>
        </w:tc>
      </w:tr>
      <w:tr w:rsidR="0043227B" w:rsidRPr="005D2697" w14:paraId="4EFFFE53" w14:textId="77777777" w:rsidTr="00C53243">
        <w:tc>
          <w:tcPr>
            <w:tcW w:w="370" w:type="dxa"/>
          </w:tcPr>
          <w:p w14:paraId="07BEADD5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391F7921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76BC09" w14:textId="77777777" w:rsidR="0043227B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>dokumentacj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D20AD">
              <w:rPr>
                <w:rFonts w:ascii="Times New Roman" w:hAnsi="Times New Roman" w:cs="Times New Roman"/>
                <w:sz w:val="20"/>
                <w:szCs w:val="20"/>
              </w:rPr>
              <w:t xml:space="preserve"> oceny ryzyka zawodowego oraz zastosowanych niezbędnych środków profilaktycznych</w:t>
            </w:r>
          </w:p>
        </w:tc>
        <w:tc>
          <w:tcPr>
            <w:tcW w:w="5812" w:type="dxa"/>
            <w:vMerge/>
          </w:tcPr>
          <w:p w14:paraId="71185EF6" w14:textId="77777777" w:rsidR="0043227B" w:rsidRPr="003171B0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7B" w:rsidRPr="005D2697" w14:paraId="3CE50716" w14:textId="77777777" w:rsidTr="006C3F08">
        <w:tc>
          <w:tcPr>
            <w:tcW w:w="370" w:type="dxa"/>
          </w:tcPr>
          <w:p w14:paraId="4DCC92D7" w14:textId="77777777" w:rsidR="0043227B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3"/>
          </w:tcPr>
          <w:p w14:paraId="3C2A1008" w14:textId="77777777" w:rsidR="0043227B" w:rsidRPr="00C35B3D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35B3D">
              <w:rPr>
                <w:rFonts w:ascii="Times New Roman" w:hAnsi="Times New Roman" w:cs="Times New Roman"/>
                <w:i/>
                <w:sz w:val="18"/>
                <w:szCs w:val="20"/>
              </w:rPr>
              <w:t>Podstawa prawna:</w:t>
            </w:r>
          </w:p>
          <w:p w14:paraId="34B5D926" w14:textId="77777777" w:rsidR="0043227B" w:rsidRDefault="0043227B" w:rsidP="0043227B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35B3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- </w:t>
            </w:r>
            <w:r w:rsidRPr="00A96A28">
              <w:rPr>
                <w:rFonts w:ascii="Times New Roman" w:hAnsi="Times New Roman" w:cs="Times New Roman"/>
                <w:i/>
                <w:sz w:val="18"/>
                <w:szCs w:val="20"/>
              </w:rPr>
              <w:t>ustawa z dnia 26 czerwca 1974 r. Kodeks pracy</w:t>
            </w:r>
          </w:p>
          <w:p w14:paraId="3F586344" w14:textId="1FB352C1" w:rsidR="0043227B" w:rsidRPr="003171B0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 xml:space="preserve">- </w:t>
            </w:r>
            <w:r w:rsidRPr="000D20AD">
              <w:rPr>
                <w:rFonts w:ascii="Times New Roman" w:hAnsi="Times New Roman" w:cs="Times New Roman"/>
                <w:i/>
                <w:sz w:val="18"/>
                <w:szCs w:val="20"/>
              </w:rPr>
              <w:t>Rozporządzenie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0D20A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Ministra Pracy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i</w:t>
            </w:r>
            <w:r w:rsidRPr="000D20A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Polityki Socjalnej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0D20AD">
              <w:rPr>
                <w:rFonts w:ascii="Times New Roman" w:hAnsi="Times New Roman" w:cs="Times New Roman"/>
                <w:i/>
                <w:sz w:val="18"/>
                <w:szCs w:val="20"/>
              </w:rPr>
              <w:t>z dnia 26 września 1997 r.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0D20AD">
              <w:rPr>
                <w:rFonts w:ascii="Times New Roman" w:hAnsi="Times New Roman" w:cs="Times New Roman"/>
                <w:i/>
                <w:sz w:val="18"/>
                <w:szCs w:val="20"/>
              </w:rPr>
              <w:t>w sprawie ogólnych przepisów bezpieczeństwa i higieny pracy</w:t>
            </w:r>
          </w:p>
        </w:tc>
      </w:tr>
      <w:tr w:rsidR="0043227B" w:rsidRPr="003171B0" w14:paraId="75D5FDEB" w14:textId="77777777" w:rsidTr="001044AC">
        <w:trPr>
          <w:trHeight w:val="754"/>
        </w:trPr>
        <w:tc>
          <w:tcPr>
            <w:tcW w:w="14284" w:type="dxa"/>
            <w:gridSpan w:val="4"/>
            <w:shd w:val="clear" w:color="auto" w:fill="E5DFEC" w:themeFill="accent4" w:themeFillTint="33"/>
          </w:tcPr>
          <w:p w14:paraId="394DB999" w14:textId="77777777" w:rsidR="0043227B" w:rsidRPr="003171B0" w:rsidRDefault="0043227B" w:rsidP="004322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REJESTR PODMIOTÓW WYKONUJĄCYCH DZIAŁALNOŚĆ LECZNICZĄ</w:t>
            </w:r>
          </w:p>
        </w:tc>
      </w:tr>
      <w:tr w:rsidR="0043227B" w:rsidRPr="005D2697" w14:paraId="45D3CF86" w14:textId="77777777" w:rsidTr="001044AC">
        <w:tc>
          <w:tcPr>
            <w:tcW w:w="370" w:type="dxa"/>
          </w:tcPr>
          <w:p w14:paraId="2D7B0A52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50434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447BFA2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>- lekarze prowadzący praktyki zawodowe</w:t>
            </w:r>
          </w:p>
        </w:tc>
        <w:tc>
          <w:tcPr>
            <w:tcW w:w="4678" w:type="dxa"/>
          </w:tcPr>
          <w:p w14:paraId="2F8F8D82" w14:textId="77777777" w:rsidR="0043227B" w:rsidRPr="003171B0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 xml:space="preserve">- zgłoszenie wniosku o zmianę wpisu w wypadku zmiany danych zawartych w rejestrze podmiotów wykonujących działalność leczniczą, </w:t>
            </w:r>
          </w:p>
        </w:tc>
        <w:tc>
          <w:tcPr>
            <w:tcW w:w="5812" w:type="dxa"/>
          </w:tcPr>
          <w:p w14:paraId="31347E08" w14:textId="77777777" w:rsidR="0043227B" w:rsidRPr="003171B0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>- 14 dni od momentu zaistnienia zmiany</w:t>
            </w:r>
          </w:p>
        </w:tc>
      </w:tr>
      <w:bookmarkEnd w:id="1"/>
      <w:tr w:rsidR="0043227B" w:rsidRPr="005D2697" w14:paraId="5E6A08D7" w14:textId="77777777" w:rsidTr="001044AC">
        <w:trPr>
          <w:trHeight w:val="548"/>
        </w:trPr>
        <w:tc>
          <w:tcPr>
            <w:tcW w:w="370" w:type="dxa"/>
          </w:tcPr>
          <w:p w14:paraId="69CD209E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3"/>
          </w:tcPr>
          <w:p w14:paraId="7D693E89" w14:textId="77777777" w:rsidR="0043227B" w:rsidRPr="00C35B3D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35B3D">
              <w:rPr>
                <w:rFonts w:ascii="Times New Roman" w:hAnsi="Times New Roman" w:cs="Times New Roman"/>
                <w:i/>
                <w:sz w:val="18"/>
                <w:szCs w:val="20"/>
              </w:rPr>
              <w:t>Podstawa prawna:</w:t>
            </w:r>
          </w:p>
          <w:p w14:paraId="4991189D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3D">
              <w:rPr>
                <w:rFonts w:ascii="Times New Roman" w:hAnsi="Times New Roman" w:cs="Times New Roman"/>
                <w:i/>
                <w:sz w:val="18"/>
                <w:szCs w:val="20"/>
              </w:rPr>
              <w:t>- ustawa z dnia 15 kwietnia 2011r. o działalności leczniczej</w:t>
            </w:r>
          </w:p>
        </w:tc>
      </w:tr>
      <w:tr w:rsidR="0043227B" w:rsidRPr="003171B0" w14:paraId="0BC2F027" w14:textId="77777777" w:rsidTr="001044AC">
        <w:trPr>
          <w:trHeight w:val="754"/>
        </w:trPr>
        <w:tc>
          <w:tcPr>
            <w:tcW w:w="14284" w:type="dxa"/>
            <w:gridSpan w:val="4"/>
            <w:shd w:val="clear" w:color="auto" w:fill="E5DFEC" w:themeFill="accent4" w:themeFillTint="33"/>
          </w:tcPr>
          <w:p w14:paraId="24E1F6B9" w14:textId="77777777" w:rsidR="0043227B" w:rsidRPr="003171B0" w:rsidRDefault="0043227B" w:rsidP="004322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STATYSTYKA</w:t>
            </w:r>
          </w:p>
        </w:tc>
      </w:tr>
      <w:tr w:rsidR="0043227B" w:rsidRPr="005D2697" w14:paraId="6736CA4F" w14:textId="77777777" w:rsidTr="001044AC">
        <w:tc>
          <w:tcPr>
            <w:tcW w:w="370" w:type="dxa"/>
          </w:tcPr>
          <w:p w14:paraId="5083AC95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24" w:type="dxa"/>
          </w:tcPr>
          <w:p w14:paraId="6680B49B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>- lekarze prowadzący praktyki zawodowe</w:t>
            </w:r>
          </w:p>
        </w:tc>
        <w:tc>
          <w:tcPr>
            <w:tcW w:w="4678" w:type="dxa"/>
          </w:tcPr>
          <w:p w14:paraId="729D8E66" w14:textId="77777777" w:rsidR="0043227B" w:rsidRPr="003171B0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1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sprawozdania statystycznego za pośrednictwem Systemu Statystyki w Ochronie Zdrowia  </w:t>
            </w:r>
            <w:hyperlink r:id="rId10" w:history="1">
              <w:r w:rsidRPr="006873E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 formie papierowej</w:t>
            </w:r>
          </w:p>
        </w:tc>
        <w:tc>
          <w:tcPr>
            <w:tcW w:w="5812" w:type="dxa"/>
          </w:tcPr>
          <w:p w14:paraId="216CD512" w14:textId="77777777" w:rsidR="0043227B" w:rsidRPr="003171B0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wg. terminów określonych dla właściwych formularzy (</w:t>
            </w:r>
            <w:hyperlink r:id="rId11" w:history="1">
              <w:r w:rsidRPr="006873E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https://ssoz.ezdrowie.gov.pl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227B" w:rsidRPr="005D2697" w14:paraId="54446933" w14:textId="77777777" w:rsidTr="001044AC">
        <w:tc>
          <w:tcPr>
            <w:tcW w:w="370" w:type="dxa"/>
          </w:tcPr>
          <w:p w14:paraId="3BFC306F" w14:textId="77777777" w:rsidR="0043227B" w:rsidRPr="003171B0" w:rsidRDefault="0043227B" w:rsidP="0043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3"/>
          </w:tcPr>
          <w:p w14:paraId="54DAF634" w14:textId="77777777" w:rsidR="0043227B" w:rsidRPr="00C35B3D" w:rsidRDefault="0043227B" w:rsidP="0043227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35B3D">
              <w:rPr>
                <w:rFonts w:ascii="Times New Roman" w:hAnsi="Times New Roman" w:cs="Times New Roman"/>
                <w:i/>
                <w:sz w:val="18"/>
                <w:szCs w:val="20"/>
              </w:rPr>
              <w:t>Podstawa prawna:</w:t>
            </w:r>
          </w:p>
          <w:p w14:paraId="6F240799" w14:textId="77777777" w:rsidR="0043227B" w:rsidRPr="003171B0" w:rsidRDefault="0043227B" w:rsidP="00432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3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- ustawa </w:t>
            </w:r>
            <w:r w:rsidRPr="00226BD0">
              <w:rPr>
                <w:rFonts w:ascii="Times New Roman" w:hAnsi="Times New Roman" w:cs="Times New Roman"/>
                <w:i/>
                <w:sz w:val="18"/>
                <w:szCs w:val="20"/>
              </w:rPr>
              <w:t>z dnia 29 czerwca 1995 r. o statystyce publicznej</w:t>
            </w:r>
          </w:p>
        </w:tc>
      </w:tr>
    </w:tbl>
    <w:p w14:paraId="5F84A3AA" w14:textId="77777777" w:rsidR="007C29A6" w:rsidRDefault="007C29A6">
      <w:pPr>
        <w:rPr>
          <w:rFonts w:ascii="Times New Roman" w:hAnsi="Times New Roman" w:cs="Times New Roman"/>
          <w:sz w:val="20"/>
          <w:szCs w:val="20"/>
        </w:rPr>
      </w:pPr>
    </w:p>
    <w:p w14:paraId="7E879E4D" w14:textId="77777777" w:rsidR="00533D63" w:rsidRPr="00533D63" w:rsidRDefault="00533D63">
      <w:pPr>
        <w:rPr>
          <w:rFonts w:ascii="Times New Roman" w:hAnsi="Times New Roman" w:cs="Times New Roman"/>
          <w:i/>
          <w:sz w:val="20"/>
          <w:szCs w:val="20"/>
        </w:rPr>
      </w:pPr>
      <w:r w:rsidRPr="00533D63">
        <w:rPr>
          <w:rFonts w:ascii="Times New Roman" w:hAnsi="Times New Roman" w:cs="Times New Roman"/>
          <w:i/>
          <w:sz w:val="20"/>
          <w:szCs w:val="20"/>
        </w:rPr>
        <w:t>Opracowanie: r.pr. Aleksandra Kosiorek, adw. Damian Konieczny</w:t>
      </w:r>
      <w:r w:rsidR="003171B0">
        <w:rPr>
          <w:rFonts w:ascii="Times New Roman" w:hAnsi="Times New Roman" w:cs="Times New Roman"/>
          <w:i/>
          <w:sz w:val="20"/>
          <w:szCs w:val="20"/>
        </w:rPr>
        <w:t xml:space="preserve"> – Biuro Prawne OIL w Gdańsku</w:t>
      </w:r>
    </w:p>
    <w:sectPr w:rsidR="00533D63" w:rsidRPr="00533D63" w:rsidSect="000109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8F11" w14:textId="77777777" w:rsidR="009F769B" w:rsidRDefault="009F769B" w:rsidP="002E6369">
      <w:pPr>
        <w:spacing w:after="0" w:line="240" w:lineRule="auto"/>
      </w:pPr>
      <w:r>
        <w:separator/>
      </w:r>
    </w:p>
  </w:endnote>
  <w:endnote w:type="continuationSeparator" w:id="0">
    <w:p w14:paraId="2A524909" w14:textId="77777777" w:rsidR="009F769B" w:rsidRDefault="009F769B" w:rsidP="002E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8561" w14:textId="77777777" w:rsidR="009F769B" w:rsidRDefault="009F769B" w:rsidP="002E6369">
      <w:pPr>
        <w:spacing w:after="0" w:line="240" w:lineRule="auto"/>
      </w:pPr>
      <w:r>
        <w:separator/>
      </w:r>
    </w:p>
  </w:footnote>
  <w:footnote w:type="continuationSeparator" w:id="0">
    <w:p w14:paraId="1CE94281" w14:textId="77777777" w:rsidR="009F769B" w:rsidRDefault="009F769B" w:rsidP="002E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CEE9664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lowerLetter"/>
      <w:lvlText w:val="%2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Calibri" w:hAnsi="Calibri" w:cs="Segoe U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3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A6"/>
    <w:rsid w:val="0001093B"/>
    <w:rsid w:val="000417D7"/>
    <w:rsid w:val="0006738C"/>
    <w:rsid w:val="00067B15"/>
    <w:rsid w:val="000A7292"/>
    <w:rsid w:val="000B11EB"/>
    <w:rsid w:val="000D20AD"/>
    <w:rsid w:val="000D570A"/>
    <w:rsid w:val="000E014A"/>
    <w:rsid w:val="000E0736"/>
    <w:rsid w:val="001044AC"/>
    <w:rsid w:val="001049A2"/>
    <w:rsid w:val="00114C71"/>
    <w:rsid w:val="001175AC"/>
    <w:rsid w:val="001222F5"/>
    <w:rsid w:val="00136A1D"/>
    <w:rsid w:val="00175978"/>
    <w:rsid w:val="00180D35"/>
    <w:rsid w:val="001A1A41"/>
    <w:rsid w:val="001A6A8A"/>
    <w:rsid w:val="001B125D"/>
    <w:rsid w:val="001B5122"/>
    <w:rsid w:val="001B5D98"/>
    <w:rsid w:val="001B6B74"/>
    <w:rsid w:val="001C1C24"/>
    <w:rsid w:val="001D2C7F"/>
    <w:rsid w:val="001E1AC6"/>
    <w:rsid w:val="001E57BD"/>
    <w:rsid w:val="00202D9C"/>
    <w:rsid w:val="00222966"/>
    <w:rsid w:val="00226BD0"/>
    <w:rsid w:val="00237076"/>
    <w:rsid w:val="002459CA"/>
    <w:rsid w:val="002707AE"/>
    <w:rsid w:val="00280F02"/>
    <w:rsid w:val="002922C0"/>
    <w:rsid w:val="002B48C3"/>
    <w:rsid w:val="002B72BF"/>
    <w:rsid w:val="002C7BC5"/>
    <w:rsid w:val="002D0AC9"/>
    <w:rsid w:val="002D62B6"/>
    <w:rsid w:val="002E6369"/>
    <w:rsid w:val="002F3833"/>
    <w:rsid w:val="00304DA6"/>
    <w:rsid w:val="0031320A"/>
    <w:rsid w:val="00313C1E"/>
    <w:rsid w:val="003171B0"/>
    <w:rsid w:val="00322CB2"/>
    <w:rsid w:val="00380948"/>
    <w:rsid w:val="003B7E70"/>
    <w:rsid w:val="003B7E99"/>
    <w:rsid w:val="003C7A46"/>
    <w:rsid w:val="003D2CD7"/>
    <w:rsid w:val="003D4350"/>
    <w:rsid w:val="00402485"/>
    <w:rsid w:val="0043227B"/>
    <w:rsid w:val="0046427E"/>
    <w:rsid w:val="00483A57"/>
    <w:rsid w:val="004840A8"/>
    <w:rsid w:val="00496170"/>
    <w:rsid w:val="004D7F34"/>
    <w:rsid w:val="004F7061"/>
    <w:rsid w:val="00504683"/>
    <w:rsid w:val="005046A4"/>
    <w:rsid w:val="00506750"/>
    <w:rsid w:val="005115F9"/>
    <w:rsid w:val="005166FC"/>
    <w:rsid w:val="00516EC5"/>
    <w:rsid w:val="005251D5"/>
    <w:rsid w:val="00530FBC"/>
    <w:rsid w:val="00533D63"/>
    <w:rsid w:val="00535358"/>
    <w:rsid w:val="00537F9E"/>
    <w:rsid w:val="0054330F"/>
    <w:rsid w:val="00560245"/>
    <w:rsid w:val="005744AB"/>
    <w:rsid w:val="00577EE1"/>
    <w:rsid w:val="005A546A"/>
    <w:rsid w:val="005D2697"/>
    <w:rsid w:val="005D49C3"/>
    <w:rsid w:val="0061512B"/>
    <w:rsid w:val="00633A1E"/>
    <w:rsid w:val="006347D9"/>
    <w:rsid w:val="006579C5"/>
    <w:rsid w:val="006B2C4A"/>
    <w:rsid w:val="006B4464"/>
    <w:rsid w:val="006B52DB"/>
    <w:rsid w:val="006C36E5"/>
    <w:rsid w:val="006C5F81"/>
    <w:rsid w:val="006C6FB6"/>
    <w:rsid w:val="006D4ECC"/>
    <w:rsid w:val="006D5855"/>
    <w:rsid w:val="006E5C54"/>
    <w:rsid w:val="006F1D9E"/>
    <w:rsid w:val="00701F57"/>
    <w:rsid w:val="00713D51"/>
    <w:rsid w:val="00720206"/>
    <w:rsid w:val="00752729"/>
    <w:rsid w:val="00786A32"/>
    <w:rsid w:val="007A3674"/>
    <w:rsid w:val="007A64FF"/>
    <w:rsid w:val="007B5AEA"/>
    <w:rsid w:val="007C0BA4"/>
    <w:rsid w:val="007C0D5C"/>
    <w:rsid w:val="007C29A6"/>
    <w:rsid w:val="007C68D3"/>
    <w:rsid w:val="007D4932"/>
    <w:rsid w:val="007E1E01"/>
    <w:rsid w:val="00800BB5"/>
    <w:rsid w:val="0080393A"/>
    <w:rsid w:val="00807167"/>
    <w:rsid w:val="00823F6C"/>
    <w:rsid w:val="0082420E"/>
    <w:rsid w:val="008410DB"/>
    <w:rsid w:val="008539B3"/>
    <w:rsid w:val="008631E1"/>
    <w:rsid w:val="00863A9A"/>
    <w:rsid w:val="0087072A"/>
    <w:rsid w:val="00870830"/>
    <w:rsid w:val="008A173D"/>
    <w:rsid w:val="008D5237"/>
    <w:rsid w:val="008E319D"/>
    <w:rsid w:val="008F3107"/>
    <w:rsid w:val="00903152"/>
    <w:rsid w:val="00915178"/>
    <w:rsid w:val="00920F22"/>
    <w:rsid w:val="00952F35"/>
    <w:rsid w:val="009557A5"/>
    <w:rsid w:val="00976C70"/>
    <w:rsid w:val="00977C39"/>
    <w:rsid w:val="009967C6"/>
    <w:rsid w:val="009E11BC"/>
    <w:rsid w:val="009E4AA1"/>
    <w:rsid w:val="009F769B"/>
    <w:rsid w:val="00A224F3"/>
    <w:rsid w:val="00A22726"/>
    <w:rsid w:val="00A248D3"/>
    <w:rsid w:val="00A63DDC"/>
    <w:rsid w:val="00A64690"/>
    <w:rsid w:val="00A64D4C"/>
    <w:rsid w:val="00A70C76"/>
    <w:rsid w:val="00A96A28"/>
    <w:rsid w:val="00AC4C38"/>
    <w:rsid w:val="00AD33F2"/>
    <w:rsid w:val="00AD56A8"/>
    <w:rsid w:val="00B27CF9"/>
    <w:rsid w:val="00B37C9E"/>
    <w:rsid w:val="00B42EFC"/>
    <w:rsid w:val="00B46DD1"/>
    <w:rsid w:val="00B804F9"/>
    <w:rsid w:val="00BA1550"/>
    <w:rsid w:val="00BB2134"/>
    <w:rsid w:val="00BC176F"/>
    <w:rsid w:val="00BC71F2"/>
    <w:rsid w:val="00BF3AA5"/>
    <w:rsid w:val="00C12C1C"/>
    <w:rsid w:val="00C23575"/>
    <w:rsid w:val="00C35B3D"/>
    <w:rsid w:val="00C400C3"/>
    <w:rsid w:val="00C47C51"/>
    <w:rsid w:val="00C50466"/>
    <w:rsid w:val="00C67C9A"/>
    <w:rsid w:val="00C978DA"/>
    <w:rsid w:val="00CE267A"/>
    <w:rsid w:val="00CE6759"/>
    <w:rsid w:val="00CE7C2A"/>
    <w:rsid w:val="00CF04E1"/>
    <w:rsid w:val="00CF4C0A"/>
    <w:rsid w:val="00D13DDA"/>
    <w:rsid w:val="00D15E02"/>
    <w:rsid w:val="00D15F9B"/>
    <w:rsid w:val="00D174AA"/>
    <w:rsid w:val="00D224E3"/>
    <w:rsid w:val="00D36AFF"/>
    <w:rsid w:val="00D5149F"/>
    <w:rsid w:val="00D52A04"/>
    <w:rsid w:val="00D66AEB"/>
    <w:rsid w:val="00D7012D"/>
    <w:rsid w:val="00D76BF4"/>
    <w:rsid w:val="00D774C1"/>
    <w:rsid w:val="00D81861"/>
    <w:rsid w:val="00D84874"/>
    <w:rsid w:val="00D87432"/>
    <w:rsid w:val="00D87655"/>
    <w:rsid w:val="00D93A03"/>
    <w:rsid w:val="00DC3933"/>
    <w:rsid w:val="00DC6A91"/>
    <w:rsid w:val="00DD1C8F"/>
    <w:rsid w:val="00DD3AFB"/>
    <w:rsid w:val="00DD5218"/>
    <w:rsid w:val="00DD585C"/>
    <w:rsid w:val="00DE2598"/>
    <w:rsid w:val="00E132DF"/>
    <w:rsid w:val="00E24235"/>
    <w:rsid w:val="00E26252"/>
    <w:rsid w:val="00E370EE"/>
    <w:rsid w:val="00E52A5A"/>
    <w:rsid w:val="00E65248"/>
    <w:rsid w:val="00E67C71"/>
    <w:rsid w:val="00E82260"/>
    <w:rsid w:val="00E90C89"/>
    <w:rsid w:val="00EA62AA"/>
    <w:rsid w:val="00EB57CC"/>
    <w:rsid w:val="00EB6B28"/>
    <w:rsid w:val="00EC0AB8"/>
    <w:rsid w:val="00ED0EFC"/>
    <w:rsid w:val="00EE3CF0"/>
    <w:rsid w:val="00EF606C"/>
    <w:rsid w:val="00F534D3"/>
    <w:rsid w:val="00F87D86"/>
    <w:rsid w:val="00F97A52"/>
    <w:rsid w:val="00FA5415"/>
    <w:rsid w:val="00FA5447"/>
    <w:rsid w:val="00FB56B9"/>
    <w:rsid w:val="00FF060A"/>
    <w:rsid w:val="00FF57EF"/>
    <w:rsid w:val="00FF74C4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1D52"/>
  <w15:docId w15:val="{936D6109-3227-4BC1-92E7-12ED080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38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11E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A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369"/>
  </w:style>
  <w:style w:type="paragraph" w:styleId="Stopka">
    <w:name w:val="footer"/>
    <w:basedOn w:val="Normalny"/>
    <w:link w:val="StopkaZnak"/>
    <w:uiPriority w:val="99"/>
    <w:unhideWhenUsed/>
    <w:rsid w:val="002E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369"/>
  </w:style>
  <w:style w:type="character" w:styleId="Nierozpoznanawzmianka">
    <w:name w:val="Unresolved Mention"/>
    <w:basedOn w:val="Domylnaczcionkaakapitu"/>
    <w:uiPriority w:val="99"/>
    <w:semiHidden/>
    <w:unhideWhenUsed/>
    <w:rsid w:val="0099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2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4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9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o.mo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z.ezdrowi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oz.ezdrow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morskie.eu/a,16478,oplaty-za-korzystanie-ze-srodowis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7685-12FD-45F5-BC02-D41D189A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akos</cp:lastModifiedBy>
  <cp:revision>2</cp:revision>
  <cp:lastPrinted>2020-01-10T12:08:00Z</cp:lastPrinted>
  <dcterms:created xsi:type="dcterms:W3CDTF">2020-01-13T09:19:00Z</dcterms:created>
  <dcterms:modified xsi:type="dcterms:W3CDTF">2020-01-13T09:19:00Z</dcterms:modified>
</cp:coreProperties>
</file>